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D03" w:rsidRDefault="00B83D03" w:rsidP="00B83D03">
      <w:pPr>
        <w:adjustRightInd w:val="0"/>
        <w:snapToGrid w:val="0"/>
        <w:spacing w:line="460" w:lineRule="exact"/>
        <w:rPr>
          <w:rFonts w:ascii="黑体" w:eastAsia="黑体" w:hAnsi="黑体" w:hint="eastAsia"/>
          <w:sz w:val="32"/>
          <w:szCs w:val="32"/>
        </w:rPr>
      </w:pPr>
      <w:r w:rsidRPr="00B14FB0">
        <w:rPr>
          <w:rFonts w:ascii="黑体" w:eastAsia="黑体" w:hAnsi="黑体" w:hint="eastAsia"/>
          <w:sz w:val="32"/>
          <w:szCs w:val="32"/>
        </w:rPr>
        <w:t>附件1</w:t>
      </w:r>
    </w:p>
    <w:p w:rsidR="00B83D03" w:rsidRPr="00B14FB0" w:rsidRDefault="00B83D03" w:rsidP="00B83D03">
      <w:pPr>
        <w:adjustRightInd w:val="0"/>
        <w:snapToGrid w:val="0"/>
        <w:spacing w:line="240" w:lineRule="exact"/>
        <w:rPr>
          <w:rFonts w:ascii="黑体" w:eastAsia="黑体" w:hAnsi="黑体" w:hint="eastAsia"/>
          <w:sz w:val="32"/>
          <w:szCs w:val="32"/>
        </w:rPr>
      </w:pPr>
    </w:p>
    <w:p w:rsidR="00B83D03" w:rsidRPr="00B14FB0" w:rsidRDefault="00B83D03" w:rsidP="00B83D03">
      <w:pPr>
        <w:adjustRightInd w:val="0"/>
        <w:snapToGrid w:val="0"/>
        <w:spacing w:line="460" w:lineRule="exact"/>
        <w:jc w:val="center"/>
        <w:rPr>
          <w:rFonts w:ascii="方正小标宋_GBK" w:eastAsia="方正小标宋_GBK" w:hAnsi="仿宋" w:hint="eastAsia"/>
          <w:bCs/>
          <w:kern w:val="0"/>
          <w:sz w:val="36"/>
          <w:szCs w:val="36"/>
        </w:rPr>
      </w:pPr>
      <w:r w:rsidRPr="00B14FB0">
        <w:rPr>
          <w:rFonts w:ascii="方正小标宋_GBK" w:eastAsia="方正小标宋_GBK" w:hAnsi="仿宋" w:hint="eastAsia"/>
          <w:bCs/>
          <w:kern w:val="0"/>
          <w:sz w:val="36"/>
          <w:szCs w:val="36"/>
        </w:rPr>
        <w:t>广西道路客运企业业务代表制度实施工作考评记分表</w:t>
      </w:r>
    </w:p>
    <w:p w:rsidR="00B83D03" w:rsidRPr="00B14FB0" w:rsidRDefault="00B83D03" w:rsidP="00B83D03">
      <w:pPr>
        <w:adjustRightInd w:val="0"/>
        <w:snapToGrid w:val="0"/>
        <w:spacing w:line="460" w:lineRule="exact"/>
        <w:jc w:val="center"/>
        <w:rPr>
          <w:rFonts w:ascii="仿宋_GB2312" w:eastAsia="仿宋_GB2312" w:hAnsi="仿宋" w:hint="eastAsia"/>
          <w:sz w:val="15"/>
          <w:szCs w:val="15"/>
        </w:rPr>
      </w:pPr>
      <w:r w:rsidRPr="00B14FB0">
        <w:rPr>
          <w:rFonts w:ascii="仿宋_GB2312" w:eastAsia="仿宋_GB2312" w:hAnsi="仿宋" w:hint="eastAsia"/>
          <w:sz w:val="24"/>
        </w:rPr>
        <w:t>（90分以上为优良，70—89分为合格，不满70分为不合格）</w:t>
      </w:r>
    </w:p>
    <w:p w:rsidR="00B83D03" w:rsidRDefault="00B83D03" w:rsidP="00B83D03">
      <w:pPr>
        <w:widowControl/>
        <w:adjustRightInd w:val="0"/>
        <w:snapToGrid w:val="0"/>
        <w:spacing w:line="400" w:lineRule="exact"/>
        <w:rPr>
          <w:rFonts w:ascii="仿宋_GB2312" w:eastAsia="仿宋_GB2312" w:hAnsi="仿宋" w:hint="eastAsia"/>
          <w:sz w:val="24"/>
        </w:rPr>
      </w:pPr>
    </w:p>
    <w:p w:rsidR="00B83D03" w:rsidRPr="00B14FB0" w:rsidRDefault="00B83D03" w:rsidP="00B83D03">
      <w:pPr>
        <w:widowControl/>
        <w:adjustRightInd w:val="0"/>
        <w:snapToGrid w:val="0"/>
        <w:spacing w:line="320" w:lineRule="exact"/>
        <w:rPr>
          <w:rFonts w:ascii="仿宋_GB2312" w:eastAsia="仿宋_GB2312" w:hAnsi="仿宋" w:hint="eastAsia"/>
          <w:sz w:val="24"/>
        </w:rPr>
      </w:pPr>
      <w:r w:rsidRPr="00B14FB0">
        <w:rPr>
          <w:rFonts w:ascii="仿宋_GB2312" w:eastAsia="仿宋_GB2312" w:hAnsi="仿宋" w:hint="eastAsia"/>
          <w:sz w:val="24"/>
        </w:rPr>
        <w:t>道路客运企业名称：</w:t>
      </w:r>
      <w:r w:rsidRPr="00B14FB0">
        <w:rPr>
          <w:rFonts w:ascii="仿宋_GB2312" w:eastAsia="仿宋_GB2312" w:hAnsi="仿宋" w:hint="eastAsia"/>
          <w:sz w:val="24"/>
          <w:u w:val="single"/>
        </w:rPr>
        <w:t xml:space="preserve">                     </w:t>
      </w:r>
      <w:r w:rsidRPr="00B14FB0">
        <w:rPr>
          <w:rFonts w:ascii="仿宋_GB2312" w:eastAsia="仿宋_GB2312" w:hAnsi="仿宋" w:hint="eastAsia"/>
          <w:sz w:val="24"/>
        </w:rPr>
        <w:t>经营许可证号：</w:t>
      </w:r>
      <w:r w:rsidRPr="00B14FB0">
        <w:rPr>
          <w:rFonts w:ascii="仿宋_GB2312" w:eastAsia="仿宋_GB2312" w:hAnsi="仿宋" w:hint="eastAsia"/>
          <w:sz w:val="24"/>
          <w:u w:val="single"/>
        </w:rPr>
        <w:t xml:space="preserve">                     </w:t>
      </w:r>
    </w:p>
    <w:p w:rsidR="00B83D03" w:rsidRPr="00B14FB0" w:rsidRDefault="00B83D03" w:rsidP="00B83D03">
      <w:pPr>
        <w:widowControl/>
        <w:adjustRightInd w:val="0"/>
        <w:snapToGrid w:val="0"/>
        <w:spacing w:line="320" w:lineRule="exact"/>
        <w:rPr>
          <w:rFonts w:ascii="仿宋_GB2312" w:eastAsia="仿宋_GB2312" w:hAnsi="仿宋" w:hint="eastAsia"/>
          <w:sz w:val="15"/>
          <w:szCs w:val="15"/>
        </w:rPr>
      </w:pPr>
      <w:r w:rsidRPr="00B14FB0">
        <w:rPr>
          <w:rFonts w:ascii="仿宋_GB2312" w:eastAsia="仿宋_GB2312" w:hAnsi="仿宋" w:hint="eastAsia"/>
          <w:sz w:val="24"/>
        </w:rPr>
        <w:t>道路客运经营范围：</w:t>
      </w:r>
      <w:r w:rsidRPr="00B14FB0">
        <w:rPr>
          <w:rFonts w:ascii="仿宋_GB2312" w:eastAsia="仿宋_GB2312" w:hAnsi="仿宋" w:hint="eastAsia"/>
          <w:sz w:val="24"/>
          <w:u w:val="single"/>
        </w:rPr>
        <w:t xml:space="preserve">                         </w:t>
      </w:r>
      <w:r w:rsidRPr="00B14FB0">
        <w:rPr>
          <w:rFonts w:ascii="仿宋_GB2312" w:eastAsia="仿宋_GB2312" w:hAnsi="仿宋" w:hint="eastAsia"/>
          <w:sz w:val="24"/>
        </w:rPr>
        <w:t xml:space="preserve"> </w:t>
      </w:r>
    </w:p>
    <w:tbl>
      <w:tblPr>
        <w:tblW w:w="9637" w:type="dxa"/>
        <w:jc w:val="center"/>
        <w:tblInd w:w="1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62"/>
        <w:gridCol w:w="1891"/>
        <w:gridCol w:w="269"/>
        <w:gridCol w:w="2971"/>
        <w:gridCol w:w="1026"/>
        <w:gridCol w:w="720"/>
        <w:gridCol w:w="858"/>
        <w:gridCol w:w="720"/>
      </w:tblGrid>
      <w:tr w:rsidR="00B83D03" w:rsidRPr="00B14FB0" w:rsidTr="00E03F15">
        <w:trPr>
          <w:trHeight w:val="456"/>
          <w:jc w:val="center"/>
        </w:trPr>
        <w:tc>
          <w:tcPr>
            <w:tcW w:w="720" w:type="dxa"/>
            <w:vAlign w:val="center"/>
          </w:tcPr>
          <w:p w:rsidR="00B83D03" w:rsidRPr="00A85520" w:rsidRDefault="00B83D03" w:rsidP="00E03F15">
            <w:pPr>
              <w:widowControl/>
              <w:spacing w:before="100" w:beforeAutospacing="1" w:after="100" w:afterAutospacing="1" w:line="300" w:lineRule="exact"/>
              <w:jc w:val="center"/>
              <w:rPr>
                <w:rFonts w:ascii="仿宋_GB2312" w:eastAsia="仿宋_GB2312" w:hAnsi="仿宋" w:hint="eastAsia"/>
                <w:b/>
                <w:kern w:val="0"/>
                <w:sz w:val="24"/>
              </w:rPr>
            </w:pPr>
            <w:r w:rsidRPr="00A85520">
              <w:rPr>
                <w:rFonts w:ascii="仿宋_GB2312" w:eastAsia="仿宋_GB2312" w:hAnsi="仿宋" w:hint="eastAsia"/>
                <w:b/>
                <w:kern w:val="0"/>
                <w:sz w:val="24"/>
              </w:rPr>
              <w:t>考评 项目</w:t>
            </w:r>
          </w:p>
        </w:tc>
        <w:tc>
          <w:tcPr>
            <w:tcW w:w="462" w:type="dxa"/>
            <w:vAlign w:val="center"/>
          </w:tcPr>
          <w:p w:rsidR="00B83D03" w:rsidRPr="00A85520" w:rsidRDefault="00B83D03" w:rsidP="00E03F15">
            <w:pPr>
              <w:widowControl/>
              <w:spacing w:before="100" w:beforeAutospacing="1" w:after="100" w:afterAutospacing="1" w:line="300" w:lineRule="exact"/>
              <w:jc w:val="center"/>
              <w:rPr>
                <w:rFonts w:ascii="仿宋_GB2312" w:eastAsia="仿宋_GB2312" w:hAnsi="仿宋" w:hint="eastAsia"/>
                <w:b/>
                <w:kern w:val="0"/>
                <w:sz w:val="24"/>
              </w:rPr>
            </w:pPr>
            <w:r w:rsidRPr="00A85520">
              <w:rPr>
                <w:rFonts w:ascii="仿宋_GB2312" w:eastAsia="仿宋_GB2312" w:hAnsi="仿宋" w:hint="eastAsia"/>
                <w:b/>
                <w:kern w:val="0"/>
                <w:sz w:val="24"/>
              </w:rPr>
              <w:t>序号</w:t>
            </w:r>
          </w:p>
        </w:tc>
        <w:tc>
          <w:tcPr>
            <w:tcW w:w="2160" w:type="dxa"/>
            <w:gridSpan w:val="2"/>
            <w:vAlign w:val="center"/>
          </w:tcPr>
          <w:p w:rsidR="00B83D03" w:rsidRPr="00A85520" w:rsidRDefault="00B83D03" w:rsidP="00E03F15">
            <w:pPr>
              <w:widowControl/>
              <w:spacing w:before="100" w:beforeAutospacing="1" w:after="100" w:afterAutospacing="1" w:line="300" w:lineRule="exact"/>
              <w:jc w:val="center"/>
              <w:rPr>
                <w:rFonts w:ascii="仿宋_GB2312" w:eastAsia="仿宋_GB2312" w:hAnsi="仿宋" w:hint="eastAsia"/>
                <w:b/>
                <w:kern w:val="0"/>
                <w:sz w:val="24"/>
              </w:rPr>
            </w:pPr>
            <w:r w:rsidRPr="00A85520">
              <w:rPr>
                <w:rFonts w:ascii="仿宋_GB2312" w:eastAsia="仿宋_GB2312" w:hAnsi="仿宋" w:hint="eastAsia"/>
                <w:b/>
                <w:kern w:val="0"/>
                <w:sz w:val="24"/>
              </w:rPr>
              <w:t>考评内容</w:t>
            </w:r>
          </w:p>
        </w:tc>
        <w:tc>
          <w:tcPr>
            <w:tcW w:w="3997" w:type="dxa"/>
            <w:gridSpan w:val="2"/>
            <w:vAlign w:val="center"/>
          </w:tcPr>
          <w:p w:rsidR="00B83D03" w:rsidRPr="00A85520" w:rsidRDefault="00B83D03" w:rsidP="00E03F15">
            <w:pPr>
              <w:widowControl/>
              <w:spacing w:before="100" w:beforeAutospacing="1" w:after="100" w:afterAutospacing="1" w:line="300" w:lineRule="exact"/>
              <w:jc w:val="center"/>
              <w:rPr>
                <w:rFonts w:ascii="仿宋_GB2312" w:eastAsia="仿宋_GB2312" w:hAnsi="仿宋" w:hint="eastAsia"/>
                <w:b/>
                <w:kern w:val="0"/>
                <w:sz w:val="24"/>
              </w:rPr>
            </w:pPr>
            <w:r w:rsidRPr="00A85520">
              <w:rPr>
                <w:rFonts w:ascii="仿宋_GB2312" w:eastAsia="仿宋_GB2312" w:hAnsi="仿宋" w:hint="eastAsia"/>
                <w:b/>
                <w:kern w:val="0"/>
                <w:sz w:val="24"/>
              </w:rPr>
              <w:t>考核扣分</w:t>
            </w:r>
          </w:p>
        </w:tc>
        <w:tc>
          <w:tcPr>
            <w:tcW w:w="720" w:type="dxa"/>
            <w:vAlign w:val="center"/>
          </w:tcPr>
          <w:p w:rsidR="00B83D03" w:rsidRPr="00A85520" w:rsidRDefault="00B83D03" w:rsidP="00E03F15">
            <w:pPr>
              <w:widowControl/>
              <w:spacing w:before="100" w:beforeAutospacing="1" w:after="100" w:afterAutospacing="1" w:line="300" w:lineRule="exact"/>
              <w:jc w:val="center"/>
              <w:rPr>
                <w:rFonts w:ascii="仿宋_GB2312" w:eastAsia="仿宋_GB2312" w:hAnsi="仿宋" w:hint="eastAsia"/>
                <w:b/>
                <w:kern w:val="0"/>
                <w:sz w:val="24"/>
              </w:rPr>
            </w:pPr>
            <w:r w:rsidRPr="00A85520">
              <w:rPr>
                <w:rFonts w:ascii="仿宋_GB2312" w:eastAsia="仿宋_GB2312" w:hAnsi="仿宋" w:hint="eastAsia"/>
                <w:b/>
                <w:kern w:val="0"/>
                <w:sz w:val="24"/>
              </w:rPr>
              <w:t>自评扣分</w:t>
            </w:r>
          </w:p>
        </w:tc>
        <w:tc>
          <w:tcPr>
            <w:tcW w:w="858" w:type="dxa"/>
            <w:vAlign w:val="center"/>
          </w:tcPr>
          <w:p w:rsidR="00B83D03" w:rsidRPr="00A85520" w:rsidRDefault="00B83D03" w:rsidP="00E03F15">
            <w:pPr>
              <w:widowControl/>
              <w:spacing w:before="100" w:beforeAutospacing="1" w:after="100" w:afterAutospacing="1" w:line="300" w:lineRule="exact"/>
              <w:jc w:val="center"/>
              <w:rPr>
                <w:rFonts w:ascii="仿宋_GB2312" w:eastAsia="仿宋_GB2312" w:hAnsi="仿宋" w:hint="eastAsia"/>
                <w:b/>
                <w:kern w:val="0"/>
                <w:sz w:val="24"/>
              </w:rPr>
            </w:pPr>
            <w:r w:rsidRPr="00A85520">
              <w:rPr>
                <w:rFonts w:ascii="仿宋_GB2312" w:eastAsia="仿宋_GB2312" w:hAnsi="仿宋" w:hint="eastAsia"/>
                <w:b/>
                <w:kern w:val="0"/>
                <w:sz w:val="24"/>
              </w:rPr>
              <w:t>初评扣分</w:t>
            </w:r>
          </w:p>
        </w:tc>
        <w:tc>
          <w:tcPr>
            <w:tcW w:w="720" w:type="dxa"/>
            <w:vAlign w:val="center"/>
          </w:tcPr>
          <w:p w:rsidR="00B83D03" w:rsidRPr="00A85520" w:rsidRDefault="00B83D03" w:rsidP="00E03F15">
            <w:pPr>
              <w:widowControl/>
              <w:spacing w:before="100" w:beforeAutospacing="1" w:after="100" w:afterAutospacing="1" w:line="300" w:lineRule="exact"/>
              <w:jc w:val="center"/>
              <w:rPr>
                <w:rFonts w:ascii="仿宋_GB2312" w:eastAsia="仿宋_GB2312" w:hAnsi="仿宋" w:hint="eastAsia"/>
                <w:b/>
                <w:kern w:val="0"/>
                <w:sz w:val="24"/>
              </w:rPr>
            </w:pPr>
            <w:r w:rsidRPr="00A85520">
              <w:rPr>
                <w:rFonts w:ascii="仿宋_GB2312" w:eastAsia="仿宋_GB2312" w:hAnsi="仿宋" w:hint="eastAsia"/>
                <w:b/>
                <w:kern w:val="0"/>
                <w:sz w:val="24"/>
              </w:rPr>
              <w:t>考评扣分</w:t>
            </w:r>
          </w:p>
        </w:tc>
      </w:tr>
      <w:tr w:rsidR="00B83D03" w:rsidRPr="00B14FB0" w:rsidTr="00E03F15">
        <w:trPr>
          <w:trHeight w:val="411"/>
          <w:jc w:val="center"/>
        </w:trPr>
        <w:tc>
          <w:tcPr>
            <w:tcW w:w="720" w:type="dxa"/>
            <w:vMerge w:val="restart"/>
            <w:vAlign w:val="center"/>
          </w:tcPr>
          <w:p w:rsidR="00B83D03" w:rsidRPr="00B14FB0" w:rsidRDefault="00B83D03" w:rsidP="00E03F15">
            <w:pPr>
              <w:widowControl/>
              <w:spacing w:before="100" w:beforeAutospacing="1" w:after="100" w:afterAutospacing="1" w:line="250" w:lineRule="exact"/>
              <w:jc w:val="center"/>
              <w:rPr>
                <w:rFonts w:ascii="仿宋_GB2312" w:eastAsia="仿宋_GB2312" w:hAnsi="仿宋" w:hint="eastAsia"/>
                <w:kern w:val="0"/>
                <w:sz w:val="24"/>
              </w:rPr>
            </w:pPr>
            <w:r w:rsidRPr="00B14FB0">
              <w:rPr>
                <w:rFonts w:ascii="仿宋_GB2312" w:eastAsia="仿宋_GB2312" w:hAnsi="仿宋" w:hint="eastAsia"/>
                <w:kern w:val="0"/>
                <w:sz w:val="24"/>
              </w:rPr>
              <w:t>业务办理</w:t>
            </w:r>
          </w:p>
        </w:tc>
        <w:tc>
          <w:tcPr>
            <w:tcW w:w="462" w:type="dxa"/>
            <w:vAlign w:val="center"/>
          </w:tcPr>
          <w:p w:rsidR="00B83D03" w:rsidRPr="00B14FB0" w:rsidRDefault="00B83D03" w:rsidP="00E03F15">
            <w:pPr>
              <w:widowControl/>
              <w:spacing w:before="100" w:beforeAutospacing="1" w:after="100" w:afterAutospacing="1" w:line="250" w:lineRule="exact"/>
              <w:jc w:val="center"/>
              <w:rPr>
                <w:rFonts w:ascii="仿宋_GB2312" w:eastAsia="仿宋_GB2312" w:hAnsi="仿宋" w:hint="eastAsia"/>
                <w:kern w:val="0"/>
                <w:sz w:val="24"/>
              </w:rPr>
            </w:pPr>
            <w:r w:rsidRPr="00B14FB0">
              <w:rPr>
                <w:rFonts w:ascii="仿宋_GB2312" w:eastAsia="仿宋_GB2312" w:hAnsi="仿宋" w:hint="eastAsia"/>
                <w:kern w:val="0"/>
                <w:sz w:val="24"/>
              </w:rPr>
              <w:t>1</w:t>
            </w:r>
          </w:p>
        </w:tc>
        <w:tc>
          <w:tcPr>
            <w:tcW w:w="2160" w:type="dxa"/>
            <w:gridSpan w:val="2"/>
            <w:vAlign w:val="center"/>
          </w:tcPr>
          <w:p w:rsidR="00B83D03" w:rsidRPr="00B14FB0" w:rsidRDefault="00B83D03" w:rsidP="00E03F15">
            <w:pPr>
              <w:widowControl/>
              <w:spacing w:line="250" w:lineRule="exact"/>
              <w:rPr>
                <w:rFonts w:ascii="仿宋_GB2312" w:eastAsia="仿宋_GB2312" w:hAnsi="仿宋" w:hint="eastAsia"/>
                <w:kern w:val="0"/>
                <w:sz w:val="24"/>
              </w:rPr>
            </w:pPr>
            <w:r w:rsidRPr="00B14FB0">
              <w:rPr>
                <w:rFonts w:ascii="仿宋_GB2312" w:eastAsia="仿宋_GB2312" w:hAnsi="仿宋" w:hint="eastAsia"/>
                <w:sz w:val="24"/>
              </w:rPr>
              <w:t>办理客运业务佩戴业务代表标志</w:t>
            </w:r>
            <w:r w:rsidRPr="00B14FB0">
              <w:rPr>
                <w:rFonts w:ascii="仿宋_GB2312" w:eastAsia="仿宋_GB2312" w:hAnsi="仿宋" w:hint="eastAsia"/>
                <w:kern w:val="0"/>
                <w:sz w:val="24"/>
              </w:rPr>
              <w:t>。</w:t>
            </w:r>
          </w:p>
        </w:tc>
        <w:tc>
          <w:tcPr>
            <w:tcW w:w="3997" w:type="dxa"/>
            <w:gridSpan w:val="2"/>
            <w:vAlign w:val="center"/>
          </w:tcPr>
          <w:p w:rsidR="00B83D03" w:rsidRPr="00B14FB0" w:rsidRDefault="00B83D03" w:rsidP="00E03F15">
            <w:pPr>
              <w:widowControl/>
              <w:spacing w:line="250" w:lineRule="exact"/>
              <w:rPr>
                <w:rFonts w:ascii="仿宋_GB2312" w:eastAsia="仿宋_GB2312" w:hAnsi="仿宋" w:hint="eastAsia"/>
                <w:kern w:val="0"/>
                <w:sz w:val="24"/>
              </w:rPr>
            </w:pPr>
            <w:r w:rsidRPr="00B14FB0">
              <w:rPr>
                <w:rFonts w:ascii="仿宋_GB2312" w:eastAsia="仿宋_GB2312" w:hAnsi="仿宋" w:hint="eastAsia"/>
                <w:kern w:val="0"/>
                <w:sz w:val="24"/>
              </w:rPr>
              <w:t>不佩戴业务代表标志的，每人次扣1分</w:t>
            </w:r>
            <w:r w:rsidRPr="00B14FB0">
              <w:rPr>
                <w:rFonts w:ascii="仿宋_GB2312" w:eastAsia="仿宋_GB2312" w:hAnsi="仿宋" w:cs="宋体" w:hint="eastAsia"/>
                <w:kern w:val="0"/>
                <w:sz w:val="24"/>
              </w:rPr>
              <w:t>。</w:t>
            </w:r>
          </w:p>
        </w:tc>
        <w:tc>
          <w:tcPr>
            <w:tcW w:w="720" w:type="dxa"/>
          </w:tcPr>
          <w:p w:rsidR="00B83D03" w:rsidRPr="00B14FB0" w:rsidRDefault="00B83D03" w:rsidP="00E03F15">
            <w:pPr>
              <w:widowControl/>
              <w:spacing w:before="100" w:beforeAutospacing="1" w:after="100" w:afterAutospacing="1" w:line="250" w:lineRule="exact"/>
              <w:jc w:val="left"/>
              <w:rPr>
                <w:rFonts w:ascii="仿宋_GB2312" w:eastAsia="仿宋_GB2312" w:hAnsi="仿宋" w:hint="eastAsia"/>
                <w:kern w:val="0"/>
                <w:sz w:val="24"/>
              </w:rPr>
            </w:pPr>
          </w:p>
        </w:tc>
        <w:tc>
          <w:tcPr>
            <w:tcW w:w="858" w:type="dxa"/>
          </w:tcPr>
          <w:p w:rsidR="00B83D03" w:rsidRPr="00B14FB0" w:rsidRDefault="00B83D03" w:rsidP="00E03F15">
            <w:pPr>
              <w:widowControl/>
              <w:spacing w:before="100" w:beforeAutospacing="1" w:after="100" w:afterAutospacing="1" w:line="250" w:lineRule="exact"/>
              <w:jc w:val="left"/>
              <w:rPr>
                <w:rFonts w:ascii="仿宋_GB2312" w:eastAsia="仿宋_GB2312" w:hAnsi="仿宋" w:hint="eastAsia"/>
                <w:kern w:val="0"/>
                <w:sz w:val="24"/>
              </w:rPr>
            </w:pPr>
          </w:p>
        </w:tc>
        <w:tc>
          <w:tcPr>
            <w:tcW w:w="720" w:type="dxa"/>
          </w:tcPr>
          <w:p w:rsidR="00B83D03" w:rsidRPr="00B14FB0" w:rsidRDefault="00B83D03" w:rsidP="00E03F15">
            <w:pPr>
              <w:widowControl/>
              <w:spacing w:before="100" w:beforeAutospacing="1" w:after="100" w:afterAutospacing="1" w:line="250" w:lineRule="exact"/>
              <w:jc w:val="left"/>
              <w:rPr>
                <w:rFonts w:ascii="仿宋_GB2312" w:eastAsia="仿宋_GB2312" w:hAnsi="仿宋" w:hint="eastAsia"/>
                <w:kern w:val="0"/>
                <w:sz w:val="24"/>
              </w:rPr>
            </w:pPr>
          </w:p>
        </w:tc>
      </w:tr>
      <w:tr w:rsidR="00B83D03" w:rsidRPr="00B14FB0" w:rsidTr="00E03F15">
        <w:trPr>
          <w:jc w:val="center"/>
        </w:trPr>
        <w:tc>
          <w:tcPr>
            <w:tcW w:w="720" w:type="dxa"/>
            <w:vMerge/>
          </w:tcPr>
          <w:p w:rsidR="00B83D03" w:rsidRPr="00B14FB0" w:rsidRDefault="00B83D03" w:rsidP="00E03F15">
            <w:pPr>
              <w:spacing w:before="100" w:beforeAutospacing="1" w:after="100" w:afterAutospacing="1" w:line="250" w:lineRule="exact"/>
              <w:jc w:val="center"/>
              <w:rPr>
                <w:rFonts w:ascii="仿宋_GB2312" w:eastAsia="仿宋_GB2312" w:hAnsi="仿宋" w:hint="eastAsia"/>
                <w:kern w:val="0"/>
                <w:sz w:val="24"/>
              </w:rPr>
            </w:pPr>
          </w:p>
        </w:tc>
        <w:tc>
          <w:tcPr>
            <w:tcW w:w="462" w:type="dxa"/>
            <w:vAlign w:val="center"/>
          </w:tcPr>
          <w:p w:rsidR="00B83D03" w:rsidRPr="00B14FB0" w:rsidRDefault="00B83D03" w:rsidP="00E03F15">
            <w:pPr>
              <w:widowControl/>
              <w:spacing w:before="100" w:beforeAutospacing="1" w:after="100" w:afterAutospacing="1" w:line="250" w:lineRule="exact"/>
              <w:jc w:val="center"/>
              <w:rPr>
                <w:rFonts w:ascii="仿宋_GB2312" w:eastAsia="仿宋_GB2312" w:hAnsi="仿宋" w:hint="eastAsia"/>
                <w:kern w:val="0"/>
                <w:sz w:val="24"/>
              </w:rPr>
            </w:pPr>
            <w:r w:rsidRPr="00B14FB0">
              <w:rPr>
                <w:rFonts w:ascii="仿宋_GB2312" w:eastAsia="仿宋_GB2312" w:hAnsi="仿宋" w:hint="eastAsia"/>
                <w:kern w:val="0"/>
                <w:sz w:val="24"/>
              </w:rPr>
              <w:t>2</w:t>
            </w:r>
          </w:p>
        </w:tc>
        <w:tc>
          <w:tcPr>
            <w:tcW w:w="2160" w:type="dxa"/>
            <w:gridSpan w:val="2"/>
            <w:vAlign w:val="center"/>
          </w:tcPr>
          <w:p w:rsidR="00B83D03" w:rsidRPr="00B14FB0" w:rsidRDefault="00B83D03" w:rsidP="00E03F15">
            <w:pPr>
              <w:widowControl/>
              <w:spacing w:line="250" w:lineRule="exact"/>
              <w:rPr>
                <w:rFonts w:ascii="仿宋_GB2312" w:eastAsia="仿宋_GB2312" w:hAnsi="仿宋" w:hint="eastAsia"/>
                <w:kern w:val="0"/>
                <w:sz w:val="24"/>
              </w:rPr>
            </w:pPr>
            <w:r w:rsidRPr="00B14FB0">
              <w:rPr>
                <w:rFonts w:ascii="仿宋_GB2312" w:eastAsia="仿宋_GB2312" w:hAnsi="仿宋" w:hint="eastAsia"/>
                <w:kern w:val="0"/>
                <w:sz w:val="24"/>
              </w:rPr>
              <w:t>按规定提交业务申请材料，按时领取许可决定、不予许可决定和道路运输牌证。</w:t>
            </w:r>
          </w:p>
        </w:tc>
        <w:tc>
          <w:tcPr>
            <w:tcW w:w="3997" w:type="dxa"/>
            <w:gridSpan w:val="2"/>
            <w:vAlign w:val="center"/>
          </w:tcPr>
          <w:p w:rsidR="00B83D03" w:rsidRPr="00B14FB0" w:rsidRDefault="00B83D03" w:rsidP="00E03F15">
            <w:pPr>
              <w:widowControl/>
              <w:spacing w:line="250" w:lineRule="exact"/>
              <w:rPr>
                <w:rFonts w:ascii="仿宋_GB2312" w:eastAsia="仿宋_GB2312" w:hAnsi="仿宋" w:hint="eastAsia"/>
                <w:kern w:val="0"/>
                <w:sz w:val="24"/>
              </w:rPr>
            </w:pPr>
            <w:r w:rsidRPr="00B14FB0">
              <w:rPr>
                <w:rFonts w:ascii="仿宋_GB2312" w:eastAsia="仿宋_GB2312" w:hAnsi="仿宋" w:hint="eastAsia"/>
                <w:kern w:val="0"/>
                <w:sz w:val="24"/>
              </w:rPr>
              <w:t>不按规定填写申请材料或填写错误的，每份材料扣1分；不按时领取许可决定、不予许可决定和办结通知的，每份材料扣2分。</w:t>
            </w:r>
          </w:p>
        </w:tc>
        <w:tc>
          <w:tcPr>
            <w:tcW w:w="720" w:type="dxa"/>
          </w:tcPr>
          <w:p w:rsidR="00B83D03" w:rsidRPr="00B14FB0" w:rsidRDefault="00B83D03" w:rsidP="00E03F15">
            <w:pPr>
              <w:widowControl/>
              <w:spacing w:before="100" w:beforeAutospacing="1" w:after="100" w:afterAutospacing="1" w:line="250" w:lineRule="exact"/>
              <w:jc w:val="left"/>
              <w:rPr>
                <w:rFonts w:ascii="仿宋_GB2312" w:eastAsia="仿宋_GB2312" w:hAnsi="仿宋" w:hint="eastAsia"/>
                <w:kern w:val="0"/>
                <w:sz w:val="24"/>
              </w:rPr>
            </w:pPr>
          </w:p>
        </w:tc>
        <w:tc>
          <w:tcPr>
            <w:tcW w:w="858" w:type="dxa"/>
          </w:tcPr>
          <w:p w:rsidR="00B83D03" w:rsidRPr="00B14FB0" w:rsidRDefault="00B83D03" w:rsidP="00E03F15">
            <w:pPr>
              <w:widowControl/>
              <w:spacing w:before="100" w:beforeAutospacing="1" w:after="100" w:afterAutospacing="1" w:line="250" w:lineRule="exact"/>
              <w:jc w:val="left"/>
              <w:rPr>
                <w:rFonts w:ascii="仿宋_GB2312" w:eastAsia="仿宋_GB2312" w:hAnsi="仿宋" w:hint="eastAsia"/>
                <w:kern w:val="0"/>
                <w:sz w:val="24"/>
              </w:rPr>
            </w:pPr>
          </w:p>
        </w:tc>
        <w:tc>
          <w:tcPr>
            <w:tcW w:w="720" w:type="dxa"/>
          </w:tcPr>
          <w:p w:rsidR="00B83D03" w:rsidRPr="00B14FB0" w:rsidRDefault="00B83D03" w:rsidP="00E03F15">
            <w:pPr>
              <w:widowControl/>
              <w:spacing w:before="100" w:beforeAutospacing="1" w:after="100" w:afterAutospacing="1" w:line="250" w:lineRule="exact"/>
              <w:jc w:val="left"/>
              <w:rPr>
                <w:rFonts w:ascii="仿宋_GB2312" w:eastAsia="仿宋_GB2312" w:hAnsi="仿宋" w:hint="eastAsia"/>
                <w:kern w:val="0"/>
                <w:sz w:val="24"/>
              </w:rPr>
            </w:pPr>
          </w:p>
        </w:tc>
      </w:tr>
      <w:tr w:rsidR="00B83D03" w:rsidRPr="00B14FB0" w:rsidTr="00E03F15">
        <w:trPr>
          <w:jc w:val="center"/>
        </w:trPr>
        <w:tc>
          <w:tcPr>
            <w:tcW w:w="720" w:type="dxa"/>
            <w:vMerge/>
            <w:vAlign w:val="center"/>
          </w:tcPr>
          <w:p w:rsidR="00B83D03" w:rsidRPr="00B14FB0" w:rsidRDefault="00B83D03" w:rsidP="00E03F15">
            <w:pPr>
              <w:widowControl/>
              <w:spacing w:before="100" w:beforeAutospacing="1" w:after="100" w:afterAutospacing="1" w:line="250" w:lineRule="exact"/>
              <w:jc w:val="center"/>
              <w:rPr>
                <w:rFonts w:ascii="仿宋_GB2312" w:eastAsia="仿宋_GB2312" w:hAnsi="仿宋" w:hint="eastAsia"/>
                <w:kern w:val="0"/>
                <w:sz w:val="24"/>
              </w:rPr>
            </w:pPr>
          </w:p>
        </w:tc>
        <w:tc>
          <w:tcPr>
            <w:tcW w:w="462" w:type="dxa"/>
            <w:vAlign w:val="center"/>
          </w:tcPr>
          <w:p w:rsidR="00B83D03" w:rsidRPr="00B14FB0" w:rsidRDefault="00B83D03" w:rsidP="00E03F15">
            <w:pPr>
              <w:widowControl/>
              <w:spacing w:before="100" w:beforeAutospacing="1" w:after="100" w:afterAutospacing="1" w:line="250" w:lineRule="exact"/>
              <w:jc w:val="center"/>
              <w:rPr>
                <w:rFonts w:ascii="仿宋_GB2312" w:eastAsia="仿宋_GB2312" w:hAnsi="仿宋" w:hint="eastAsia"/>
                <w:kern w:val="0"/>
                <w:sz w:val="24"/>
              </w:rPr>
            </w:pPr>
            <w:r w:rsidRPr="00B14FB0">
              <w:rPr>
                <w:rFonts w:ascii="仿宋_GB2312" w:eastAsia="仿宋_GB2312" w:hAnsi="仿宋" w:hint="eastAsia"/>
                <w:kern w:val="0"/>
                <w:sz w:val="24"/>
              </w:rPr>
              <w:t>3</w:t>
            </w:r>
          </w:p>
        </w:tc>
        <w:tc>
          <w:tcPr>
            <w:tcW w:w="2160" w:type="dxa"/>
            <w:gridSpan w:val="2"/>
            <w:vAlign w:val="center"/>
          </w:tcPr>
          <w:p w:rsidR="00B83D03" w:rsidRPr="00B14FB0" w:rsidRDefault="00B83D03" w:rsidP="00E03F15">
            <w:pPr>
              <w:widowControl/>
              <w:spacing w:line="250" w:lineRule="exact"/>
              <w:rPr>
                <w:rFonts w:ascii="仿宋_GB2312" w:eastAsia="仿宋_GB2312" w:hAnsi="仿宋" w:hint="eastAsia"/>
                <w:kern w:val="0"/>
                <w:sz w:val="24"/>
              </w:rPr>
            </w:pPr>
            <w:r w:rsidRPr="00B14FB0">
              <w:rPr>
                <w:rFonts w:ascii="仿宋_GB2312" w:eastAsia="仿宋_GB2312" w:hAnsi="仿宋" w:hint="eastAsia"/>
                <w:kern w:val="0"/>
                <w:sz w:val="24"/>
              </w:rPr>
              <w:t>为企业内部客运承包经营者办理业务或反映诉求。</w:t>
            </w:r>
          </w:p>
        </w:tc>
        <w:tc>
          <w:tcPr>
            <w:tcW w:w="3997" w:type="dxa"/>
            <w:gridSpan w:val="2"/>
            <w:vAlign w:val="center"/>
          </w:tcPr>
          <w:p w:rsidR="00B83D03" w:rsidRPr="00B14FB0" w:rsidRDefault="00B83D03" w:rsidP="00E03F15">
            <w:pPr>
              <w:widowControl/>
              <w:spacing w:line="250" w:lineRule="exact"/>
              <w:rPr>
                <w:rFonts w:ascii="仿宋_GB2312" w:eastAsia="仿宋_GB2312" w:hAnsi="仿宋" w:hint="eastAsia"/>
                <w:kern w:val="0"/>
                <w:sz w:val="24"/>
              </w:rPr>
            </w:pPr>
            <w:r w:rsidRPr="00B14FB0">
              <w:rPr>
                <w:rFonts w:ascii="仿宋_GB2312" w:eastAsia="仿宋_GB2312" w:hAnsi="仿宋" w:hint="eastAsia"/>
                <w:kern w:val="0"/>
                <w:sz w:val="24"/>
              </w:rPr>
              <w:t>根据考评记录内容，不为企业内部承包经营者办理业务、反映诉求或推诿、延期办理的，</w:t>
            </w:r>
            <w:r w:rsidRPr="00B14FB0">
              <w:rPr>
                <w:rFonts w:ascii="仿宋_GB2312" w:eastAsia="仿宋_GB2312" w:hAnsi="仿宋" w:cs="宋体" w:hint="eastAsia"/>
                <w:kern w:val="0"/>
                <w:sz w:val="24"/>
              </w:rPr>
              <w:t>每次扣2分。</w:t>
            </w:r>
          </w:p>
        </w:tc>
        <w:tc>
          <w:tcPr>
            <w:tcW w:w="720" w:type="dxa"/>
          </w:tcPr>
          <w:p w:rsidR="00B83D03" w:rsidRPr="00B14FB0" w:rsidRDefault="00B83D03" w:rsidP="00E03F15">
            <w:pPr>
              <w:widowControl/>
              <w:spacing w:before="100" w:beforeAutospacing="1" w:after="100" w:afterAutospacing="1" w:line="250" w:lineRule="exact"/>
              <w:jc w:val="left"/>
              <w:rPr>
                <w:rFonts w:ascii="仿宋_GB2312" w:eastAsia="仿宋_GB2312" w:hAnsi="仿宋" w:hint="eastAsia"/>
                <w:kern w:val="0"/>
                <w:sz w:val="24"/>
              </w:rPr>
            </w:pPr>
          </w:p>
        </w:tc>
        <w:tc>
          <w:tcPr>
            <w:tcW w:w="858" w:type="dxa"/>
          </w:tcPr>
          <w:p w:rsidR="00B83D03" w:rsidRPr="00B14FB0" w:rsidRDefault="00B83D03" w:rsidP="00E03F15">
            <w:pPr>
              <w:widowControl/>
              <w:spacing w:before="100" w:beforeAutospacing="1" w:after="100" w:afterAutospacing="1" w:line="250" w:lineRule="exact"/>
              <w:jc w:val="left"/>
              <w:rPr>
                <w:rFonts w:ascii="仿宋_GB2312" w:eastAsia="仿宋_GB2312" w:hAnsi="仿宋" w:hint="eastAsia"/>
                <w:kern w:val="0"/>
                <w:sz w:val="24"/>
              </w:rPr>
            </w:pPr>
          </w:p>
        </w:tc>
        <w:tc>
          <w:tcPr>
            <w:tcW w:w="720" w:type="dxa"/>
          </w:tcPr>
          <w:p w:rsidR="00B83D03" w:rsidRPr="00B14FB0" w:rsidRDefault="00B83D03" w:rsidP="00E03F15">
            <w:pPr>
              <w:widowControl/>
              <w:spacing w:before="100" w:beforeAutospacing="1" w:after="100" w:afterAutospacing="1" w:line="250" w:lineRule="exact"/>
              <w:jc w:val="left"/>
              <w:rPr>
                <w:rFonts w:ascii="仿宋_GB2312" w:eastAsia="仿宋_GB2312" w:hAnsi="仿宋" w:hint="eastAsia"/>
                <w:kern w:val="0"/>
                <w:sz w:val="24"/>
              </w:rPr>
            </w:pPr>
          </w:p>
        </w:tc>
      </w:tr>
      <w:tr w:rsidR="00B83D03" w:rsidRPr="00B14FB0" w:rsidTr="00E03F15">
        <w:trPr>
          <w:trHeight w:val="740"/>
          <w:jc w:val="center"/>
        </w:trPr>
        <w:tc>
          <w:tcPr>
            <w:tcW w:w="720" w:type="dxa"/>
            <w:vMerge/>
          </w:tcPr>
          <w:p w:rsidR="00B83D03" w:rsidRPr="00B14FB0" w:rsidRDefault="00B83D03" w:rsidP="00E03F15">
            <w:pPr>
              <w:widowControl/>
              <w:spacing w:before="100" w:beforeAutospacing="1" w:after="100" w:afterAutospacing="1" w:line="250" w:lineRule="exact"/>
              <w:jc w:val="left"/>
              <w:rPr>
                <w:rFonts w:ascii="仿宋_GB2312" w:eastAsia="仿宋_GB2312" w:hAnsi="仿宋" w:hint="eastAsia"/>
                <w:kern w:val="0"/>
                <w:sz w:val="24"/>
              </w:rPr>
            </w:pPr>
          </w:p>
        </w:tc>
        <w:tc>
          <w:tcPr>
            <w:tcW w:w="462" w:type="dxa"/>
            <w:vAlign w:val="center"/>
          </w:tcPr>
          <w:p w:rsidR="00B83D03" w:rsidRPr="00B14FB0" w:rsidRDefault="00B83D03" w:rsidP="00E03F15">
            <w:pPr>
              <w:spacing w:before="100" w:beforeAutospacing="1" w:after="100" w:afterAutospacing="1" w:line="250" w:lineRule="exact"/>
              <w:jc w:val="center"/>
              <w:rPr>
                <w:rFonts w:ascii="仿宋_GB2312" w:eastAsia="仿宋_GB2312" w:hAnsi="仿宋" w:hint="eastAsia"/>
                <w:kern w:val="0"/>
                <w:sz w:val="24"/>
              </w:rPr>
            </w:pPr>
            <w:r w:rsidRPr="00B14FB0">
              <w:rPr>
                <w:rFonts w:ascii="仿宋_GB2312" w:eastAsia="仿宋_GB2312" w:hAnsi="仿宋" w:hint="eastAsia"/>
                <w:kern w:val="0"/>
                <w:sz w:val="24"/>
              </w:rPr>
              <w:t>4</w:t>
            </w:r>
          </w:p>
        </w:tc>
        <w:tc>
          <w:tcPr>
            <w:tcW w:w="2160" w:type="dxa"/>
            <w:gridSpan w:val="2"/>
            <w:vAlign w:val="center"/>
          </w:tcPr>
          <w:p w:rsidR="00B83D03" w:rsidRPr="00B14FB0" w:rsidRDefault="00B83D03" w:rsidP="00E03F15">
            <w:pPr>
              <w:spacing w:line="250" w:lineRule="exact"/>
              <w:rPr>
                <w:rFonts w:ascii="仿宋_GB2312" w:eastAsia="仿宋_GB2312" w:hAnsi="仿宋" w:hint="eastAsia"/>
                <w:kern w:val="0"/>
                <w:sz w:val="24"/>
              </w:rPr>
            </w:pPr>
            <w:r w:rsidRPr="00B14FB0">
              <w:rPr>
                <w:rFonts w:ascii="仿宋_GB2312" w:eastAsia="仿宋_GB2312" w:hAnsi="仿宋" w:hint="eastAsia"/>
                <w:kern w:val="0"/>
                <w:sz w:val="24"/>
              </w:rPr>
              <w:t>遵守业务代表制度，办理客运业务。</w:t>
            </w:r>
          </w:p>
        </w:tc>
        <w:tc>
          <w:tcPr>
            <w:tcW w:w="3997" w:type="dxa"/>
            <w:gridSpan w:val="2"/>
            <w:vAlign w:val="center"/>
          </w:tcPr>
          <w:p w:rsidR="00B83D03" w:rsidRPr="00B14FB0" w:rsidRDefault="00B83D03" w:rsidP="00E03F15">
            <w:pPr>
              <w:spacing w:line="250" w:lineRule="exact"/>
              <w:rPr>
                <w:rFonts w:ascii="仿宋_GB2312" w:eastAsia="仿宋_GB2312" w:hAnsi="仿宋" w:hint="eastAsia"/>
                <w:kern w:val="0"/>
                <w:sz w:val="24"/>
              </w:rPr>
            </w:pPr>
            <w:r w:rsidRPr="00B14FB0">
              <w:rPr>
                <w:rFonts w:ascii="仿宋_GB2312" w:eastAsia="仿宋_GB2312" w:hAnsi="仿宋" w:hint="eastAsia"/>
                <w:kern w:val="0"/>
                <w:sz w:val="24"/>
              </w:rPr>
              <w:t>不按规定执行业务代表制度，由非业务代表人员到各级道路运输管理机构和其他客运企业办理客运业务的，每次扣5分</w:t>
            </w:r>
            <w:r w:rsidRPr="00B14FB0">
              <w:rPr>
                <w:rFonts w:ascii="仿宋_GB2312" w:eastAsia="仿宋_GB2312" w:hAnsi="仿宋" w:cs="宋体" w:hint="eastAsia"/>
                <w:kern w:val="0"/>
                <w:sz w:val="24"/>
              </w:rPr>
              <w:t>。</w:t>
            </w:r>
          </w:p>
        </w:tc>
        <w:tc>
          <w:tcPr>
            <w:tcW w:w="720" w:type="dxa"/>
          </w:tcPr>
          <w:p w:rsidR="00B83D03" w:rsidRPr="00B14FB0" w:rsidRDefault="00B83D03" w:rsidP="00E03F15">
            <w:pPr>
              <w:widowControl/>
              <w:spacing w:before="100" w:beforeAutospacing="1" w:after="100" w:afterAutospacing="1" w:line="250" w:lineRule="exact"/>
              <w:jc w:val="left"/>
              <w:rPr>
                <w:rFonts w:ascii="仿宋_GB2312" w:eastAsia="仿宋_GB2312" w:hAnsi="仿宋" w:hint="eastAsia"/>
                <w:kern w:val="0"/>
                <w:sz w:val="24"/>
              </w:rPr>
            </w:pPr>
          </w:p>
        </w:tc>
        <w:tc>
          <w:tcPr>
            <w:tcW w:w="858" w:type="dxa"/>
          </w:tcPr>
          <w:p w:rsidR="00B83D03" w:rsidRPr="00B14FB0" w:rsidRDefault="00B83D03" w:rsidP="00E03F15">
            <w:pPr>
              <w:widowControl/>
              <w:spacing w:before="100" w:beforeAutospacing="1" w:after="100" w:afterAutospacing="1" w:line="250" w:lineRule="exact"/>
              <w:jc w:val="left"/>
              <w:rPr>
                <w:rFonts w:ascii="仿宋_GB2312" w:eastAsia="仿宋_GB2312" w:hAnsi="仿宋" w:hint="eastAsia"/>
                <w:kern w:val="0"/>
                <w:sz w:val="24"/>
              </w:rPr>
            </w:pPr>
          </w:p>
        </w:tc>
        <w:tc>
          <w:tcPr>
            <w:tcW w:w="720" w:type="dxa"/>
          </w:tcPr>
          <w:p w:rsidR="00B83D03" w:rsidRPr="00B14FB0" w:rsidRDefault="00B83D03" w:rsidP="00E03F15">
            <w:pPr>
              <w:widowControl/>
              <w:spacing w:before="100" w:beforeAutospacing="1" w:after="100" w:afterAutospacing="1" w:line="250" w:lineRule="exact"/>
              <w:jc w:val="left"/>
              <w:rPr>
                <w:rFonts w:ascii="仿宋_GB2312" w:eastAsia="仿宋_GB2312" w:hAnsi="仿宋" w:hint="eastAsia"/>
                <w:kern w:val="0"/>
                <w:sz w:val="24"/>
              </w:rPr>
            </w:pPr>
          </w:p>
        </w:tc>
      </w:tr>
      <w:tr w:rsidR="00B83D03" w:rsidRPr="00B14FB0" w:rsidTr="00E03F15">
        <w:trPr>
          <w:trHeight w:val="1126"/>
          <w:jc w:val="center"/>
        </w:trPr>
        <w:tc>
          <w:tcPr>
            <w:tcW w:w="720" w:type="dxa"/>
            <w:vMerge w:val="restart"/>
            <w:vAlign w:val="center"/>
          </w:tcPr>
          <w:p w:rsidR="00B83D03" w:rsidRPr="00B14FB0" w:rsidRDefault="00B83D03" w:rsidP="00E03F15">
            <w:pPr>
              <w:widowControl/>
              <w:spacing w:before="100" w:beforeAutospacing="1" w:after="100" w:afterAutospacing="1" w:line="250" w:lineRule="exact"/>
              <w:jc w:val="center"/>
              <w:rPr>
                <w:rFonts w:ascii="仿宋_GB2312" w:eastAsia="仿宋_GB2312" w:hAnsi="仿宋" w:hint="eastAsia"/>
                <w:kern w:val="0"/>
                <w:sz w:val="24"/>
              </w:rPr>
            </w:pPr>
            <w:r w:rsidRPr="00B14FB0">
              <w:rPr>
                <w:rFonts w:ascii="仿宋_GB2312" w:eastAsia="仿宋_GB2312" w:hAnsi="仿宋" w:hint="eastAsia"/>
                <w:kern w:val="0"/>
                <w:sz w:val="24"/>
              </w:rPr>
              <w:t xml:space="preserve">行业服务　</w:t>
            </w:r>
            <w:r w:rsidRPr="00B14FB0" w:rsidDel="005C23EA">
              <w:rPr>
                <w:rFonts w:ascii="仿宋_GB2312" w:eastAsia="仿宋_GB2312" w:hAnsi="仿宋" w:hint="eastAsia"/>
                <w:kern w:val="0"/>
                <w:sz w:val="24"/>
              </w:rPr>
              <w:t xml:space="preserve"> </w:t>
            </w:r>
          </w:p>
        </w:tc>
        <w:tc>
          <w:tcPr>
            <w:tcW w:w="462" w:type="dxa"/>
            <w:vAlign w:val="center"/>
          </w:tcPr>
          <w:p w:rsidR="00B83D03" w:rsidRPr="00B14FB0" w:rsidRDefault="00B83D03" w:rsidP="00E03F15">
            <w:pPr>
              <w:widowControl/>
              <w:spacing w:before="100" w:beforeAutospacing="1" w:after="100" w:afterAutospacing="1" w:line="250" w:lineRule="exact"/>
              <w:jc w:val="center"/>
              <w:rPr>
                <w:rFonts w:ascii="仿宋_GB2312" w:eastAsia="仿宋_GB2312" w:hAnsi="仿宋" w:hint="eastAsia"/>
                <w:kern w:val="0"/>
                <w:sz w:val="24"/>
              </w:rPr>
            </w:pPr>
            <w:r w:rsidRPr="00B14FB0">
              <w:rPr>
                <w:rFonts w:ascii="仿宋_GB2312" w:eastAsia="仿宋_GB2312" w:hAnsi="仿宋" w:hint="eastAsia"/>
                <w:kern w:val="0"/>
                <w:sz w:val="24"/>
              </w:rPr>
              <w:t>5</w:t>
            </w:r>
          </w:p>
        </w:tc>
        <w:tc>
          <w:tcPr>
            <w:tcW w:w="2160" w:type="dxa"/>
            <w:gridSpan w:val="2"/>
            <w:vAlign w:val="center"/>
          </w:tcPr>
          <w:p w:rsidR="00B83D03" w:rsidRPr="00B14FB0" w:rsidRDefault="00B83D03" w:rsidP="00E03F15">
            <w:pPr>
              <w:widowControl/>
              <w:spacing w:line="250" w:lineRule="exact"/>
              <w:rPr>
                <w:rFonts w:ascii="仿宋_GB2312" w:eastAsia="仿宋_GB2312" w:hAnsi="仿宋" w:hint="eastAsia"/>
                <w:kern w:val="0"/>
                <w:sz w:val="24"/>
              </w:rPr>
            </w:pPr>
            <w:r w:rsidRPr="00B14FB0">
              <w:rPr>
                <w:rFonts w:ascii="仿宋_GB2312" w:eastAsia="仿宋_GB2312" w:hAnsi="仿宋" w:hint="eastAsia"/>
                <w:kern w:val="0"/>
                <w:sz w:val="24"/>
              </w:rPr>
              <w:t>因业务代表未能认真履行职责，发生越级上访事件。</w:t>
            </w:r>
          </w:p>
        </w:tc>
        <w:tc>
          <w:tcPr>
            <w:tcW w:w="3997" w:type="dxa"/>
            <w:gridSpan w:val="2"/>
            <w:vAlign w:val="center"/>
          </w:tcPr>
          <w:p w:rsidR="00B83D03" w:rsidRPr="00B14FB0" w:rsidRDefault="00B83D03" w:rsidP="00E03F15">
            <w:pPr>
              <w:widowControl/>
              <w:spacing w:line="250" w:lineRule="exact"/>
              <w:rPr>
                <w:rFonts w:ascii="仿宋_GB2312" w:eastAsia="仿宋_GB2312" w:hAnsi="仿宋" w:hint="eastAsia"/>
                <w:kern w:val="0"/>
                <w:sz w:val="24"/>
              </w:rPr>
            </w:pPr>
            <w:r w:rsidRPr="00B14FB0">
              <w:rPr>
                <w:rFonts w:ascii="仿宋_GB2312" w:eastAsia="仿宋_GB2312" w:hAnsi="仿宋" w:cs="宋体" w:hint="eastAsia"/>
                <w:kern w:val="0"/>
                <w:sz w:val="24"/>
              </w:rPr>
              <w:t>根据考评记录内容，发生5人以下的上访事件，每次扣2分；发生5人次以上的上访事件，且未造成恶劣社会影响和通报批评的，每次扣4分；情节严重的每次扣30分。</w:t>
            </w:r>
          </w:p>
        </w:tc>
        <w:tc>
          <w:tcPr>
            <w:tcW w:w="720" w:type="dxa"/>
          </w:tcPr>
          <w:p w:rsidR="00B83D03" w:rsidRPr="00B14FB0" w:rsidRDefault="00B83D03" w:rsidP="00E03F15">
            <w:pPr>
              <w:widowControl/>
              <w:spacing w:before="100" w:beforeAutospacing="1" w:after="100" w:afterAutospacing="1" w:line="250" w:lineRule="exact"/>
              <w:jc w:val="left"/>
              <w:rPr>
                <w:rFonts w:ascii="仿宋_GB2312" w:eastAsia="仿宋_GB2312" w:hAnsi="仿宋" w:hint="eastAsia"/>
                <w:kern w:val="0"/>
                <w:sz w:val="24"/>
              </w:rPr>
            </w:pPr>
          </w:p>
        </w:tc>
        <w:tc>
          <w:tcPr>
            <w:tcW w:w="858" w:type="dxa"/>
          </w:tcPr>
          <w:p w:rsidR="00B83D03" w:rsidRPr="00B14FB0" w:rsidRDefault="00B83D03" w:rsidP="00E03F15">
            <w:pPr>
              <w:widowControl/>
              <w:spacing w:before="100" w:beforeAutospacing="1" w:after="100" w:afterAutospacing="1" w:line="250" w:lineRule="exact"/>
              <w:jc w:val="left"/>
              <w:rPr>
                <w:rFonts w:ascii="仿宋_GB2312" w:eastAsia="仿宋_GB2312" w:hAnsi="仿宋" w:hint="eastAsia"/>
                <w:kern w:val="0"/>
                <w:sz w:val="24"/>
              </w:rPr>
            </w:pPr>
          </w:p>
        </w:tc>
        <w:tc>
          <w:tcPr>
            <w:tcW w:w="720" w:type="dxa"/>
          </w:tcPr>
          <w:p w:rsidR="00B83D03" w:rsidRPr="00B14FB0" w:rsidRDefault="00B83D03" w:rsidP="00E03F15">
            <w:pPr>
              <w:widowControl/>
              <w:spacing w:before="100" w:beforeAutospacing="1" w:after="100" w:afterAutospacing="1" w:line="250" w:lineRule="exact"/>
              <w:jc w:val="left"/>
              <w:rPr>
                <w:rFonts w:ascii="仿宋_GB2312" w:eastAsia="仿宋_GB2312" w:hAnsi="仿宋" w:hint="eastAsia"/>
                <w:kern w:val="0"/>
                <w:sz w:val="24"/>
              </w:rPr>
            </w:pPr>
          </w:p>
        </w:tc>
      </w:tr>
      <w:tr w:rsidR="00B83D03" w:rsidRPr="00B14FB0" w:rsidTr="00E03F15">
        <w:trPr>
          <w:trHeight w:val="723"/>
          <w:jc w:val="center"/>
        </w:trPr>
        <w:tc>
          <w:tcPr>
            <w:tcW w:w="720" w:type="dxa"/>
            <w:vMerge/>
          </w:tcPr>
          <w:p w:rsidR="00B83D03" w:rsidRPr="00B14FB0" w:rsidRDefault="00B83D03" w:rsidP="00E03F15">
            <w:pPr>
              <w:widowControl/>
              <w:spacing w:before="100" w:beforeAutospacing="1" w:after="100" w:afterAutospacing="1" w:line="250" w:lineRule="exact"/>
              <w:jc w:val="left"/>
              <w:rPr>
                <w:rFonts w:ascii="仿宋_GB2312" w:eastAsia="仿宋_GB2312" w:hAnsi="仿宋" w:hint="eastAsia"/>
                <w:kern w:val="0"/>
                <w:sz w:val="24"/>
              </w:rPr>
            </w:pPr>
          </w:p>
        </w:tc>
        <w:tc>
          <w:tcPr>
            <w:tcW w:w="462" w:type="dxa"/>
            <w:vAlign w:val="center"/>
          </w:tcPr>
          <w:p w:rsidR="00B83D03" w:rsidRPr="00B14FB0" w:rsidRDefault="00B83D03" w:rsidP="00E03F15">
            <w:pPr>
              <w:spacing w:before="100" w:beforeAutospacing="1" w:after="100" w:afterAutospacing="1" w:line="250" w:lineRule="exact"/>
              <w:jc w:val="center"/>
              <w:rPr>
                <w:rFonts w:ascii="仿宋_GB2312" w:eastAsia="仿宋_GB2312" w:hAnsi="仿宋" w:hint="eastAsia"/>
                <w:kern w:val="0"/>
                <w:sz w:val="24"/>
              </w:rPr>
            </w:pPr>
            <w:r w:rsidRPr="00B14FB0">
              <w:rPr>
                <w:rFonts w:ascii="仿宋_GB2312" w:eastAsia="仿宋_GB2312" w:hAnsi="仿宋" w:hint="eastAsia"/>
                <w:kern w:val="0"/>
                <w:sz w:val="24"/>
              </w:rPr>
              <w:t>6</w:t>
            </w:r>
          </w:p>
        </w:tc>
        <w:tc>
          <w:tcPr>
            <w:tcW w:w="2160" w:type="dxa"/>
            <w:gridSpan w:val="2"/>
            <w:vAlign w:val="center"/>
          </w:tcPr>
          <w:p w:rsidR="00B83D03" w:rsidRPr="00B14FB0" w:rsidRDefault="00B83D03" w:rsidP="00E03F15">
            <w:pPr>
              <w:spacing w:line="250" w:lineRule="exact"/>
              <w:rPr>
                <w:rFonts w:ascii="仿宋_GB2312" w:eastAsia="仿宋_GB2312" w:hAnsi="仿宋" w:hint="eastAsia"/>
                <w:kern w:val="0"/>
                <w:sz w:val="24"/>
              </w:rPr>
            </w:pPr>
            <w:r w:rsidRPr="00B14FB0">
              <w:rPr>
                <w:rFonts w:ascii="仿宋_GB2312" w:eastAsia="仿宋_GB2312" w:hAnsi="仿宋" w:hint="eastAsia"/>
                <w:kern w:val="0"/>
                <w:sz w:val="24"/>
              </w:rPr>
              <w:t>客运企业发生上访事件或其他不稳定事件，按时上报有关材料。</w:t>
            </w:r>
          </w:p>
        </w:tc>
        <w:tc>
          <w:tcPr>
            <w:tcW w:w="3997" w:type="dxa"/>
            <w:gridSpan w:val="2"/>
            <w:vAlign w:val="center"/>
          </w:tcPr>
          <w:p w:rsidR="00B83D03" w:rsidRPr="00B14FB0" w:rsidRDefault="00B83D03" w:rsidP="00E03F15">
            <w:pPr>
              <w:spacing w:line="250" w:lineRule="exact"/>
              <w:rPr>
                <w:rFonts w:ascii="仿宋_GB2312" w:eastAsia="仿宋_GB2312" w:hAnsi="仿宋" w:hint="eastAsia"/>
                <w:kern w:val="0"/>
                <w:sz w:val="24"/>
              </w:rPr>
            </w:pPr>
            <w:r w:rsidRPr="00B14FB0">
              <w:rPr>
                <w:rFonts w:ascii="仿宋_GB2312" w:eastAsia="仿宋_GB2312" w:hAnsi="仿宋" w:cs="宋体" w:hint="eastAsia"/>
                <w:kern w:val="0"/>
                <w:sz w:val="24"/>
              </w:rPr>
              <w:t>根据考评内容记录，业务代表未在规定期限按照规定要求上报材料的，每次扣10分。</w:t>
            </w:r>
          </w:p>
        </w:tc>
        <w:tc>
          <w:tcPr>
            <w:tcW w:w="720" w:type="dxa"/>
          </w:tcPr>
          <w:p w:rsidR="00B83D03" w:rsidRPr="00B14FB0" w:rsidRDefault="00B83D03" w:rsidP="00E03F15">
            <w:pPr>
              <w:widowControl/>
              <w:spacing w:before="100" w:beforeAutospacing="1" w:after="100" w:afterAutospacing="1" w:line="250" w:lineRule="exact"/>
              <w:jc w:val="left"/>
              <w:rPr>
                <w:rFonts w:ascii="仿宋_GB2312" w:eastAsia="仿宋_GB2312" w:hAnsi="仿宋" w:hint="eastAsia"/>
                <w:kern w:val="0"/>
                <w:sz w:val="24"/>
              </w:rPr>
            </w:pPr>
          </w:p>
        </w:tc>
        <w:tc>
          <w:tcPr>
            <w:tcW w:w="858" w:type="dxa"/>
          </w:tcPr>
          <w:p w:rsidR="00B83D03" w:rsidRPr="00B14FB0" w:rsidRDefault="00B83D03" w:rsidP="00E03F15">
            <w:pPr>
              <w:widowControl/>
              <w:spacing w:before="100" w:beforeAutospacing="1" w:after="100" w:afterAutospacing="1" w:line="250" w:lineRule="exact"/>
              <w:jc w:val="left"/>
              <w:rPr>
                <w:rFonts w:ascii="仿宋_GB2312" w:eastAsia="仿宋_GB2312" w:hAnsi="仿宋" w:hint="eastAsia"/>
                <w:kern w:val="0"/>
                <w:sz w:val="24"/>
              </w:rPr>
            </w:pPr>
          </w:p>
        </w:tc>
        <w:tc>
          <w:tcPr>
            <w:tcW w:w="720" w:type="dxa"/>
          </w:tcPr>
          <w:p w:rsidR="00B83D03" w:rsidRPr="00B14FB0" w:rsidRDefault="00B83D03" w:rsidP="00E03F15">
            <w:pPr>
              <w:widowControl/>
              <w:spacing w:before="100" w:beforeAutospacing="1" w:after="100" w:afterAutospacing="1" w:line="250" w:lineRule="exact"/>
              <w:jc w:val="left"/>
              <w:rPr>
                <w:rFonts w:ascii="仿宋_GB2312" w:eastAsia="仿宋_GB2312" w:hAnsi="仿宋" w:hint="eastAsia"/>
                <w:kern w:val="0"/>
                <w:sz w:val="24"/>
              </w:rPr>
            </w:pPr>
          </w:p>
        </w:tc>
      </w:tr>
      <w:tr w:rsidR="00B83D03" w:rsidRPr="00B14FB0" w:rsidTr="00E03F15">
        <w:trPr>
          <w:jc w:val="center"/>
        </w:trPr>
        <w:tc>
          <w:tcPr>
            <w:tcW w:w="720" w:type="dxa"/>
            <w:vAlign w:val="center"/>
          </w:tcPr>
          <w:p w:rsidR="00B83D03" w:rsidRPr="00B14FB0" w:rsidRDefault="00B83D03" w:rsidP="00E03F15">
            <w:pPr>
              <w:widowControl/>
              <w:spacing w:before="100" w:beforeAutospacing="1" w:after="100" w:afterAutospacing="1" w:line="250" w:lineRule="exact"/>
              <w:jc w:val="center"/>
              <w:rPr>
                <w:rFonts w:ascii="仿宋_GB2312" w:eastAsia="仿宋_GB2312" w:hAnsi="仿宋" w:hint="eastAsia"/>
                <w:kern w:val="0"/>
                <w:sz w:val="24"/>
              </w:rPr>
            </w:pPr>
            <w:r w:rsidRPr="00B14FB0">
              <w:rPr>
                <w:rFonts w:ascii="仿宋_GB2312" w:eastAsia="仿宋_GB2312" w:hAnsi="仿宋" w:hint="eastAsia"/>
                <w:kern w:val="0"/>
                <w:sz w:val="24"/>
              </w:rPr>
              <w:t>廉政建设</w:t>
            </w:r>
            <w:r w:rsidRPr="00B14FB0">
              <w:rPr>
                <w:rFonts w:ascii="仿宋_GB2312" w:eastAsia="仿宋_GB2312" w:hAnsi="仿宋" w:cs="宋体" w:hint="eastAsia"/>
                <w:kern w:val="0"/>
                <w:sz w:val="24"/>
              </w:rPr>
              <w:t xml:space="preserve"> </w:t>
            </w:r>
          </w:p>
        </w:tc>
        <w:tc>
          <w:tcPr>
            <w:tcW w:w="462" w:type="dxa"/>
            <w:vAlign w:val="center"/>
          </w:tcPr>
          <w:p w:rsidR="00B83D03" w:rsidRPr="00B14FB0" w:rsidRDefault="00B83D03" w:rsidP="00E03F15">
            <w:pPr>
              <w:widowControl/>
              <w:spacing w:before="100" w:beforeAutospacing="1" w:after="100" w:afterAutospacing="1" w:line="250" w:lineRule="exact"/>
              <w:jc w:val="center"/>
              <w:rPr>
                <w:rFonts w:ascii="仿宋_GB2312" w:eastAsia="仿宋_GB2312" w:hAnsi="仿宋" w:hint="eastAsia"/>
                <w:kern w:val="0"/>
                <w:sz w:val="24"/>
              </w:rPr>
            </w:pPr>
            <w:r w:rsidRPr="00B14FB0">
              <w:rPr>
                <w:rFonts w:ascii="仿宋_GB2312" w:eastAsia="仿宋_GB2312" w:hAnsi="仿宋" w:hint="eastAsia"/>
                <w:kern w:val="0"/>
                <w:sz w:val="24"/>
              </w:rPr>
              <w:t>7</w:t>
            </w:r>
          </w:p>
        </w:tc>
        <w:tc>
          <w:tcPr>
            <w:tcW w:w="2160" w:type="dxa"/>
            <w:gridSpan w:val="2"/>
            <w:vAlign w:val="center"/>
          </w:tcPr>
          <w:p w:rsidR="00B83D03" w:rsidRPr="00B14FB0" w:rsidRDefault="00B83D03" w:rsidP="00E03F15">
            <w:pPr>
              <w:widowControl/>
              <w:spacing w:line="250" w:lineRule="exact"/>
              <w:rPr>
                <w:rFonts w:ascii="仿宋_GB2312" w:eastAsia="仿宋_GB2312" w:hAnsi="仿宋" w:hint="eastAsia"/>
                <w:kern w:val="0"/>
                <w:sz w:val="24"/>
              </w:rPr>
            </w:pPr>
            <w:r w:rsidRPr="00B14FB0">
              <w:rPr>
                <w:rFonts w:ascii="仿宋_GB2312" w:eastAsia="仿宋_GB2312" w:hAnsi="仿宋" w:cs="宋体" w:hint="eastAsia"/>
                <w:kern w:val="0"/>
                <w:sz w:val="24"/>
              </w:rPr>
              <w:t>业务代表遵守道路运输法规和廉政建设规定情况。</w:t>
            </w:r>
          </w:p>
        </w:tc>
        <w:tc>
          <w:tcPr>
            <w:tcW w:w="3997" w:type="dxa"/>
            <w:gridSpan w:val="2"/>
            <w:vAlign w:val="center"/>
          </w:tcPr>
          <w:p w:rsidR="00B83D03" w:rsidRPr="00B14FB0" w:rsidRDefault="00B83D03" w:rsidP="00E03F15">
            <w:pPr>
              <w:widowControl/>
              <w:spacing w:line="250" w:lineRule="exact"/>
              <w:rPr>
                <w:rFonts w:ascii="仿宋_GB2312" w:eastAsia="仿宋_GB2312" w:hAnsi="仿宋" w:hint="eastAsia"/>
                <w:kern w:val="0"/>
                <w:sz w:val="24"/>
              </w:rPr>
            </w:pPr>
            <w:r w:rsidRPr="00B14FB0">
              <w:rPr>
                <w:rFonts w:ascii="仿宋_GB2312" w:eastAsia="仿宋_GB2312" w:hAnsi="仿宋" w:cs="宋体" w:hint="eastAsia"/>
                <w:kern w:val="0"/>
                <w:sz w:val="24"/>
              </w:rPr>
              <w:t>伪造、变造文件材料或其他违反法律法规规章和廉政要求办理业务、向企业内部客运承包经营责任人“吃拿卡要”的，每起扣30分。</w:t>
            </w:r>
          </w:p>
        </w:tc>
        <w:tc>
          <w:tcPr>
            <w:tcW w:w="720" w:type="dxa"/>
          </w:tcPr>
          <w:p w:rsidR="00B83D03" w:rsidRPr="00B14FB0" w:rsidRDefault="00B83D03" w:rsidP="00E03F15">
            <w:pPr>
              <w:widowControl/>
              <w:spacing w:before="100" w:beforeAutospacing="1" w:after="100" w:afterAutospacing="1" w:line="250" w:lineRule="exact"/>
              <w:jc w:val="left"/>
              <w:rPr>
                <w:rFonts w:ascii="仿宋_GB2312" w:eastAsia="仿宋_GB2312" w:hAnsi="仿宋" w:hint="eastAsia"/>
                <w:kern w:val="0"/>
                <w:sz w:val="24"/>
              </w:rPr>
            </w:pPr>
          </w:p>
        </w:tc>
        <w:tc>
          <w:tcPr>
            <w:tcW w:w="858" w:type="dxa"/>
          </w:tcPr>
          <w:p w:rsidR="00B83D03" w:rsidRPr="00B14FB0" w:rsidRDefault="00B83D03" w:rsidP="00E03F15">
            <w:pPr>
              <w:widowControl/>
              <w:spacing w:before="100" w:beforeAutospacing="1" w:after="100" w:afterAutospacing="1" w:line="250" w:lineRule="exact"/>
              <w:jc w:val="left"/>
              <w:rPr>
                <w:rFonts w:ascii="仿宋_GB2312" w:eastAsia="仿宋_GB2312" w:hAnsi="仿宋" w:hint="eastAsia"/>
                <w:kern w:val="0"/>
                <w:sz w:val="24"/>
              </w:rPr>
            </w:pPr>
          </w:p>
        </w:tc>
        <w:tc>
          <w:tcPr>
            <w:tcW w:w="720" w:type="dxa"/>
          </w:tcPr>
          <w:p w:rsidR="00B83D03" w:rsidRPr="00B14FB0" w:rsidRDefault="00B83D03" w:rsidP="00E03F15">
            <w:pPr>
              <w:widowControl/>
              <w:spacing w:before="100" w:beforeAutospacing="1" w:after="100" w:afterAutospacing="1" w:line="250" w:lineRule="exact"/>
              <w:jc w:val="left"/>
              <w:rPr>
                <w:rFonts w:ascii="仿宋_GB2312" w:eastAsia="仿宋_GB2312" w:hAnsi="仿宋" w:hint="eastAsia"/>
                <w:kern w:val="0"/>
                <w:sz w:val="24"/>
              </w:rPr>
            </w:pPr>
          </w:p>
        </w:tc>
      </w:tr>
      <w:tr w:rsidR="00B83D03" w:rsidRPr="00B14FB0" w:rsidTr="00E03F15">
        <w:trPr>
          <w:trHeight w:val="405"/>
          <w:jc w:val="center"/>
        </w:trPr>
        <w:tc>
          <w:tcPr>
            <w:tcW w:w="720" w:type="dxa"/>
            <w:vAlign w:val="center"/>
          </w:tcPr>
          <w:p w:rsidR="00B83D03" w:rsidRPr="00B14FB0" w:rsidRDefault="00B83D03" w:rsidP="00E03F15">
            <w:pPr>
              <w:widowControl/>
              <w:spacing w:before="100" w:beforeAutospacing="1" w:after="100" w:afterAutospacing="1" w:line="250" w:lineRule="exact"/>
              <w:jc w:val="left"/>
              <w:rPr>
                <w:rFonts w:ascii="仿宋_GB2312" w:eastAsia="仿宋_GB2312" w:hAnsi="仿宋" w:hint="eastAsia"/>
                <w:kern w:val="0"/>
                <w:sz w:val="24"/>
              </w:rPr>
            </w:pPr>
            <w:r w:rsidRPr="00B14FB0">
              <w:rPr>
                <w:rFonts w:ascii="仿宋_GB2312" w:eastAsia="仿宋_GB2312" w:hAnsi="仿宋" w:hint="eastAsia"/>
                <w:kern w:val="0"/>
                <w:sz w:val="24"/>
              </w:rPr>
              <w:t>考评档案</w:t>
            </w:r>
          </w:p>
        </w:tc>
        <w:tc>
          <w:tcPr>
            <w:tcW w:w="462" w:type="dxa"/>
            <w:vAlign w:val="center"/>
          </w:tcPr>
          <w:p w:rsidR="00B83D03" w:rsidRPr="00B14FB0" w:rsidRDefault="00B83D03" w:rsidP="00E03F15">
            <w:pPr>
              <w:widowControl/>
              <w:spacing w:before="100" w:beforeAutospacing="1" w:after="100" w:afterAutospacing="1" w:line="250" w:lineRule="exact"/>
              <w:jc w:val="center"/>
              <w:rPr>
                <w:rFonts w:ascii="仿宋_GB2312" w:eastAsia="仿宋_GB2312" w:hAnsi="仿宋" w:hint="eastAsia"/>
                <w:kern w:val="0"/>
                <w:sz w:val="24"/>
              </w:rPr>
            </w:pPr>
            <w:r w:rsidRPr="00B14FB0">
              <w:rPr>
                <w:rFonts w:ascii="仿宋_GB2312" w:eastAsia="仿宋_GB2312" w:hAnsi="仿宋" w:hint="eastAsia"/>
                <w:kern w:val="0"/>
                <w:sz w:val="24"/>
              </w:rPr>
              <w:t>8</w:t>
            </w:r>
          </w:p>
        </w:tc>
        <w:tc>
          <w:tcPr>
            <w:tcW w:w="2160" w:type="dxa"/>
            <w:gridSpan w:val="2"/>
            <w:vAlign w:val="center"/>
          </w:tcPr>
          <w:p w:rsidR="00B83D03" w:rsidRPr="00B14FB0" w:rsidRDefault="00B83D03" w:rsidP="00E03F15">
            <w:pPr>
              <w:widowControl/>
              <w:spacing w:line="250" w:lineRule="exact"/>
              <w:rPr>
                <w:rFonts w:ascii="仿宋_GB2312" w:eastAsia="仿宋_GB2312" w:hAnsi="仿宋" w:cs="宋体" w:hint="eastAsia"/>
                <w:kern w:val="0"/>
                <w:sz w:val="24"/>
              </w:rPr>
            </w:pPr>
            <w:r w:rsidRPr="00B14FB0">
              <w:rPr>
                <w:rFonts w:ascii="仿宋_GB2312" w:eastAsia="仿宋_GB2312" w:hAnsi="仿宋" w:cs="宋体" w:hint="eastAsia"/>
                <w:kern w:val="0"/>
                <w:sz w:val="24"/>
              </w:rPr>
              <w:t>按要求建立考评档案</w:t>
            </w:r>
          </w:p>
        </w:tc>
        <w:tc>
          <w:tcPr>
            <w:tcW w:w="3997" w:type="dxa"/>
            <w:gridSpan w:val="2"/>
            <w:vAlign w:val="center"/>
          </w:tcPr>
          <w:p w:rsidR="00B83D03" w:rsidRPr="00B14FB0" w:rsidRDefault="00B83D03" w:rsidP="00E03F15">
            <w:pPr>
              <w:widowControl/>
              <w:spacing w:line="250" w:lineRule="exact"/>
              <w:rPr>
                <w:rFonts w:ascii="仿宋_GB2312" w:eastAsia="仿宋_GB2312" w:hAnsi="仿宋" w:cs="宋体" w:hint="eastAsia"/>
                <w:kern w:val="0"/>
                <w:sz w:val="24"/>
              </w:rPr>
            </w:pPr>
            <w:r w:rsidRPr="00B14FB0">
              <w:rPr>
                <w:rFonts w:ascii="仿宋_GB2312" w:eastAsia="仿宋_GB2312" w:hAnsi="仿宋" w:cs="宋体" w:hint="eastAsia"/>
                <w:kern w:val="0"/>
                <w:sz w:val="24"/>
              </w:rPr>
              <w:t>未按要求建立考评档案的，扣5分。</w:t>
            </w:r>
          </w:p>
        </w:tc>
        <w:tc>
          <w:tcPr>
            <w:tcW w:w="720" w:type="dxa"/>
          </w:tcPr>
          <w:p w:rsidR="00B83D03" w:rsidRPr="00B14FB0" w:rsidRDefault="00B83D03" w:rsidP="00E03F15">
            <w:pPr>
              <w:widowControl/>
              <w:spacing w:before="100" w:beforeAutospacing="1" w:after="100" w:afterAutospacing="1" w:line="250" w:lineRule="exact"/>
              <w:jc w:val="left"/>
              <w:rPr>
                <w:rFonts w:ascii="仿宋_GB2312" w:eastAsia="仿宋_GB2312" w:hAnsi="仿宋" w:hint="eastAsia"/>
                <w:kern w:val="0"/>
                <w:sz w:val="24"/>
              </w:rPr>
            </w:pPr>
          </w:p>
        </w:tc>
        <w:tc>
          <w:tcPr>
            <w:tcW w:w="858" w:type="dxa"/>
          </w:tcPr>
          <w:p w:rsidR="00B83D03" w:rsidRPr="00B14FB0" w:rsidRDefault="00B83D03" w:rsidP="00E03F15">
            <w:pPr>
              <w:widowControl/>
              <w:spacing w:before="100" w:beforeAutospacing="1" w:after="100" w:afterAutospacing="1" w:line="250" w:lineRule="exact"/>
              <w:jc w:val="left"/>
              <w:rPr>
                <w:rFonts w:ascii="仿宋_GB2312" w:eastAsia="仿宋_GB2312" w:hAnsi="仿宋" w:hint="eastAsia"/>
                <w:kern w:val="0"/>
                <w:sz w:val="24"/>
              </w:rPr>
            </w:pPr>
          </w:p>
        </w:tc>
        <w:tc>
          <w:tcPr>
            <w:tcW w:w="720" w:type="dxa"/>
          </w:tcPr>
          <w:p w:rsidR="00B83D03" w:rsidRPr="00B14FB0" w:rsidRDefault="00B83D03" w:rsidP="00E03F15">
            <w:pPr>
              <w:widowControl/>
              <w:spacing w:before="100" w:beforeAutospacing="1" w:after="100" w:afterAutospacing="1" w:line="250" w:lineRule="exact"/>
              <w:jc w:val="left"/>
              <w:rPr>
                <w:rFonts w:ascii="仿宋_GB2312" w:eastAsia="仿宋_GB2312" w:hAnsi="仿宋" w:hint="eastAsia"/>
                <w:kern w:val="0"/>
                <w:sz w:val="24"/>
              </w:rPr>
            </w:pPr>
          </w:p>
        </w:tc>
      </w:tr>
      <w:tr w:rsidR="00B83D03" w:rsidRPr="00B14FB0" w:rsidTr="00E03F15">
        <w:trPr>
          <w:trHeight w:val="212"/>
          <w:jc w:val="center"/>
        </w:trPr>
        <w:tc>
          <w:tcPr>
            <w:tcW w:w="7339" w:type="dxa"/>
            <w:gridSpan w:val="6"/>
            <w:vAlign w:val="center"/>
          </w:tcPr>
          <w:p w:rsidR="00B83D03" w:rsidRPr="00B14FB0" w:rsidRDefault="00B83D03" w:rsidP="00E03F15">
            <w:pPr>
              <w:widowControl/>
              <w:spacing w:line="250" w:lineRule="exact"/>
              <w:jc w:val="center"/>
              <w:rPr>
                <w:rFonts w:ascii="仿宋_GB2312" w:eastAsia="仿宋_GB2312" w:hAnsi="仿宋" w:hint="eastAsia"/>
                <w:kern w:val="0"/>
                <w:sz w:val="24"/>
              </w:rPr>
            </w:pPr>
            <w:r w:rsidRPr="00B14FB0">
              <w:rPr>
                <w:rFonts w:ascii="仿宋_GB2312" w:eastAsia="仿宋_GB2312" w:hAnsi="仿宋" w:hint="eastAsia"/>
                <w:kern w:val="0"/>
                <w:sz w:val="24"/>
              </w:rPr>
              <w:t>扣分合计</w:t>
            </w:r>
          </w:p>
        </w:tc>
        <w:tc>
          <w:tcPr>
            <w:tcW w:w="720" w:type="dxa"/>
            <w:vAlign w:val="center"/>
          </w:tcPr>
          <w:p w:rsidR="00B83D03" w:rsidRPr="00B14FB0" w:rsidRDefault="00B83D03" w:rsidP="00E03F15">
            <w:pPr>
              <w:widowControl/>
              <w:spacing w:before="100" w:beforeAutospacing="1" w:after="100" w:afterAutospacing="1" w:line="250" w:lineRule="exact"/>
              <w:jc w:val="left"/>
              <w:rPr>
                <w:rFonts w:ascii="仿宋_GB2312" w:eastAsia="仿宋_GB2312" w:hAnsi="仿宋" w:hint="eastAsia"/>
                <w:kern w:val="0"/>
                <w:sz w:val="24"/>
              </w:rPr>
            </w:pPr>
          </w:p>
        </w:tc>
        <w:tc>
          <w:tcPr>
            <w:tcW w:w="858" w:type="dxa"/>
            <w:vAlign w:val="center"/>
          </w:tcPr>
          <w:p w:rsidR="00B83D03" w:rsidRPr="00B14FB0" w:rsidRDefault="00B83D03" w:rsidP="00E03F15">
            <w:pPr>
              <w:widowControl/>
              <w:spacing w:before="100" w:beforeAutospacing="1" w:after="100" w:afterAutospacing="1" w:line="250" w:lineRule="exact"/>
              <w:jc w:val="left"/>
              <w:rPr>
                <w:rFonts w:ascii="仿宋_GB2312" w:eastAsia="仿宋_GB2312" w:hAnsi="仿宋" w:hint="eastAsia"/>
                <w:kern w:val="0"/>
                <w:sz w:val="24"/>
              </w:rPr>
            </w:pPr>
          </w:p>
        </w:tc>
        <w:tc>
          <w:tcPr>
            <w:tcW w:w="720" w:type="dxa"/>
            <w:vAlign w:val="center"/>
          </w:tcPr>
          <w:p w:rsidR="00B83D03" w:rsidRPr="00B14FB0" w:rsidRDefault="00B83D03" w:rsidP="00E03F15">
            <w:pPr>
              <w:widowControl/>
              <w:spacing w:before="100" w:beforeAutospacing="1" w:after="100" w:afterAutospacing="1" w:line="250" w:lineRule="exact"/>
              <w:jc w:val="left"/>
              <w:rPr>
                <w:rFonts w:ascii="仿宋_GB2312" w:eastAsia="仿宋_GB2312" w:hAnsi="仿宋" w:hint="eastAsia"/>
                <w:kern w:val="0"/>
                <w:sz w:val="24"/>
              </w:rPr>
            </w:pPr>
          </w:p>
        </w:tc>
      </w:tr>
      <w:tr w:rsidR="00B83D03" w:rsidRPr="00B14FB0" w:rsidTr="00E03F15">
        <w:trPr>
          <w:trHeight w:val="282"/>
          <w:jc w:val="center"/>
        </w:trPr>
        <w:tc>
          <w:tcPr>
            <w:tcW w:w="9637" w:type="dxa"/>
            <w:gridSpan w:val="9"/>
            <w:vAlign w:val="center"/>
          </w:tcPr>
          <w:p w:rsidR="00B83D03" w:rsidRPr="00B14FB0" w:rsidRDefault="00B83D03" w:rsidP="00E03F15">
            <w:pPr>
              <w:spacing w:line="250" w:lineRule="exact"/>
              <w:jc w:val="center"/>
              <w:rPr>
                <w:rFonts w:ascii="仿宋_GB2312" w:eastAsia="仿宋_GB2312" w:hAnsi="仿宋" w:hint="eastAsia"/>
                <w:kern w:val="0"/>
                <w:sz w:val="24"/>
              </w:rPr>
            </w:pPr>
            <w:r w:rsidRPr="00B14FB0">
              <w:rPr>
                <w:rFonts w:ascii="仿宋_GB2312" w:eastAsia="仿宋_GB2312" w:hAnsi="仿宋" w:hint="eastAsia"/>
                <w:kern w:val="0"/>
                <w:sz w:val="24"/>
              </w:rPr>
              <w:t>评定得分（</w:t>
            </w:r>
            <w:r w:rsidRPr="00181419">
              <w:rPr>
                <w:rFonts w:ascii="仿宋_GB2312" w:eastAsia="仿宋_GB2312" w:hAnsi="仿宋" w:hint="eastAsia"/>
                <w:kern w:val="0"/>
                <w:sz w:val="24"/>
              </w:rPr>
              <w:t>100-扣分</w:t>
            </w:r>
            <w:r w:rsidRPr="00B14FB0">
              <w:rPr>
                <w:rFonts w:ascii="仿宋_GB2312" w:eastAsia="仿宋_GB2312" w:hAnsi="仿宋" w:hint="eastAsia"/>
                <w:kern w:val="0"/>
                <w:sz w:val="24"/>
              </w:rPr>
              <w:t>）</w:t>
            </w:r>
          </w:p>
        </w:tc>
      </w:tr>
      <w:tr w:rsidR="00B83D03" w:rsidRPr="00B14FB0" w:rsidTr="00E03F15">
        <w:trPr>
          <w:trHeight w:val="1316"/>
          <w:jc w:val="center"/>
        </w:trPr>
        <w:tc>
          <w:tcPr>
            <w:tcW w:w="3073" w:type="dxa"/>
            <w:gridSpan w:val="3"/>
            <w:vAlign w:val="center"/>
          </w:tcPr>
          <w:p w:rsidR="00B83D03" w:rsidRPr="00B14FB0" w:rsidRDefault="00B83D03" w:rsidP="00E03F15">
            <w:pPr>
              <w:widowControl/>
              <w:spacing w:line="250" w:lineRule="exact"/>
              <w:rPr>
                <w:rFonts w:ascii="仿宋_GB2312" w:eastAsia="仿宋_GB2312" w:hAnsi="仿宋" w:hint="eastAsia"/>
                <w:kern w:val="0"/>
                <w:sz w:val="24"/>
              </w:rPr>
            </w:pPr>
            <w:r w:rsidRPr="00B14FB0">
              <w:rPr>
                <w:rFonts w:ascii="仿宋_GB2312" w:eastAsia="仿宋_GB2312" w:hAnsi="仿宋" w:hint="eastAsia"/>
                <w:kern w:val="0"/>
                <w:sz w:val="24"/>
              </w:rPr>
              <w:t>企业自评得分：</w:t>
            </w:r>
          </w:p>
          <w:p w:rsidR="00B83D03" w:rsidRPr="00B14FB0" w:rsidRDefault="00B83D03" w:rsidP="00E03F15">
            <w:pPr>
              <w:widowControl/>
              <w:tabs>
                <w:tab w:val="left" w:pos="1454"/>
              </w:tabs>
              <w:spacing w:before="100" w:beforeAutospacing="1" w:after="100" w:afterAutospacing="1" w:line="250" w:lineRule="exact"/>
              <w:rPr>
                <w:rFonts w:ascii="仿宋_GB2312" w:eastAsia="仿宋_GB2312" w:hAnsi="仿宋" w:hint="eastAsia"/>
                <w:kern w:val="0"/>
                <w:sz w:val="24"/>
              </w:rPr>
            </w:pPr>
            <w:r w:rsidRPr="00B14FB0">
              <w:rPr>
                <w:rFonts w:ascii="仿宋_GB2312" w:eastAsia="仿宋_GB2312" w:hAnsi="仿宋" w:hint="eastAsia"/>
                <w:kern w:val="0"/>
                <w:sz w:val="24"/>
              </w:rPr>
              <w:t xml:space="preserve">             （公章）</w:t>
            </w:r>
          </w:p>
          <w:p w:rsidR="00B83D03" w:rsidRPr="00B14FB0" w:rsidRDefault="00B83D03" w:rsidP="00E03F15">
            <w:pPr>
              <w:widowControl/>
              <w:spacing w:before="100" w:beforeAutospacing="1" w:after="100" w:afterAutospacing="1" w:line="250" w:lineRule="exact"/>
              <w:ind w:firstLineChars="600" w:firstLine="1440"/>
              <w:rPr>
                <w:rFonts w:ascii="仿宋_GB2312" w:eastAsia="仿宋_GB2312" w:hAnsi="仿宋" w:hint="eastAsia"/>
                <w:kern w:val="0"/>
                <w:sz w:val="24"/>
              </w:rPr>
            </w:pPr>
            <w:r w:rsidRPr="00B14FB0">
              <w:rPr>
                <w:rFonts w:ascii="仿宋_GB2312" w:eastAsia="仿宋_GB2312" w:hAnsi="仿宋" w:hint="eastAsia"/>
                <w:kern w:val="0"/>
                <w:sz w:val="24"/>
              </w:rPr>
              <w:t>年　月　日</w:t>
            </w:r>
          </w:p>
        </w:tc>
        <w:tc>
          <w:tcPr>
            <w:tcW w:w="3240" w:type="dxa"/>
            <w:gridSpan w:val="2"/>
            <w:vAlign w:val="center"/>
          </w:tcPr>
          <w:p w:rsidR="00B83D03" w:rsidRPr="00B14FB0" w:rsidRDefault="00B83D03" w:rsidP="00E03F15">
            <w:pPr>
              <w:widowControl/>
              <w:spacing w:line="250" w:lineRule="exact"/>
              <w:rPr>
                <w:rFonts w:ascii="仿宋_GB2312" w:eastAsia="仿宋_GB2312" w:hAnsi="仿宋" w:hint="eastAsia"/>
                <w:kern w:val="0"/>
                <w:sz w:val="24"/>
              </w:rPr>
            </w:pPr>
            <w:r w:rsidRPr="00B14FB0">
              <w:rPr>
                <w:rFonts w:ascii="仿宋_GB2312" w:eastAsia="仿宋_GB2312" w:hAnsi="仿宋" w:hint="eastAsia"/>
                <w:kern w:val="0"/>
                <w:sz w:val="24"/>
              </w:rPr>
              <w:t>市运管处初评得分：</w:t>
            </w:r>
          </w:p>
          <w:p w:rsidR="00B83D03" w:rsidRPr="00B14FB0" w:rsidRDefault="00B83D03" w:rsidP="00E03F15">
            <w:pPr>
              <w:widowControl/>
              <w:spacing w:before="100" w:beforeAutospacing="1" w:after="100" w:afterAutospacing="1" w:line="250" w:lineRule="exact"/>
              <w:rPr>
                <w:rFonts w:ascii="仿宋_GB2312" w:eastAsia="仿宋_GB2312" w:hAnsi="仿宋" w:hint="eastAsia"/>
                <w:kern w:val="0"/>
                <w:sz w:val="24"/>
              </w:rPr>
            </w:pPr>
            <w:r w:rsidRPr="00B14FB0">
              <w:rPr>
                <w:rFonts w:ascii="仿宋_GB2312" w:eastAsia="仿宋_GB2312" w:hAnsi="仿宋" w:hint="eastAsia"/>
                <w:kern w:val="0"/>
                <w:sz w:val="24"/>
              </w:rPr>
              <w:t xml:space="preserve">               （公章）</w:t>
            </w:r>
          </w:p>
          <w:p w:rsidR="00B83D03" w:rsidRPr="00B14FB0" w:rsidRDefault="00B83D03" w:rsidP="00E03F15">
            <w:pPr>
              <w:widowControl/>
              <w:spacing w:before="100" w:beforeAutospacing="1" w:after="100" w:afterAutospacing="1" w:line="250" w:lineRule="exact"/>
              <w:ind w:firstLineChars="650" w:firstLine="1560"/>
              <w:rPr>
                <w:rFonts w:ascii="仿宋_GB2312" w:eastAsia="仿宋_GB2312" w:hAnsi="仿宋" w:hint="eastAsia"/>
                <w:kern w:val="0"/>
                <w:sz w:val="24"/>
              </w:rPr>
            </w:pPr>
            <w:r w:rsidRPr="00B14FB0">
              <w:rPr>
                <w:rFonts w:ascii="仿宋_GB2312" w:eastAsia="仿宋_GB2312" w:hAnsi="仿宋" w:hint="eastAsia"/>
                <w:kern w:val="0"/>
                <w:sz w:val="24"/>
              </w:rPr>
              <w:t>年　月　日</w:t>
            </w:r>
          </w:p>
        </w:tc>
        <w:tc>
          <w:tcPr>
            <w:tcW w:w="3324" w:type="dxa"/>
            <w:gridSpan w:val="4"/>
            <w:vAlign w:val="center"/>
          </w:tcPr>
          <w:p w:rsidR="00B83D03" w:rsidRPr="00B14FB0" w:rsidRDefault="00B83D03" w:rsidP="00E03F15">
            <w:pPr>
              <w:widowControl/>
              <w:spacing w:line="250" w:lineRule="exact"/>
              <w:rPr>
                <w:rFonts w:ascii="仿宋_GB2312" w:eastAsia="仿宋_GB2312" w:hAnsi="仿宋" w:hint="eastAsia"/>
                <w:kern w:val="0"/>
                <w:sz w:val="24"/>
              </w:rPr>
            </w:pPr>
            <w:r w:rsidRPr="00B14FB0">
              <w:rPr>
                <w:rFonts w:ascii="仿宋_GB2312" w:eastAsia="仿宋_GB2312" w:hAnsi="仿宋" w:hint="eastAsia"/>
                <w:kern w:val="0"/>
                <w:sz w:val="24"/>
              </w:rPr>
              <w:t>自治区运管局考评得分：</w:t>
            </w:r>
          </w:p>
          <w:p w:rsidR="00B83D03" w:rsidRPr="00B14FB0" w:rsidRDefault="00B83D03" w:rsidP="00E03F15">
            <w:pPr>
              <w:widowControl/>
              <w:spacing w:before="100" w:beforeAutospacing="1" w:after="100" w:afterAutospacing="1" w:line="250" w:lineRule="exact"/>
              <w:rPr>
                <w:rFonts w:ascii="仿宋_GB2312" w:eastAsia="仿宋_GB2312" w:hAnsi="仿宋" w:hint="eastAsia"/>
                <w:kern w:val="0"/>
                <w:sz w:val="24"/>
              </w:rPr>
            </w:pPr>
          </w:p>
          <w:p w:rsidR="00B83D03" w:rsidRPr="00B14FB0" w:rsidRDefault="00B83D03" w:rsidP="00E03F15">
            <w:pPr>
              <w:widowControl/>
              <w:spacing w:before="100" w:beforeAutospacing="1" w:after="100" w:afterAutospacing="1" w:line="250" w:lineRule="exact"/>
              <w:ind w:firstLineChars="600" w:firstLine="1440"/>
              <w:rPr>
                <w:rFonts w:ascii="仿宋_GB2312" w:eastAsia="仿宋_GB2312" w:hAnsi="仿宋" w:hint="eastAsia"/>
                <w:kern w:val="0"/>
                <w:sz w:val="24"/>
              </w:rPr>
            </w:pPr>
            <w:r w:rsidRPr="00B14FB0">
              <w:rPr>
                <w:rFonts w:ascii="仿宋_GB2312" w:eastAsia="仿宋_GB2312" w:hAnsi="仿宋" w:hint="eastAsia"/>
                <w:kern w:val="0"/>
                <w:sz w:val="24"/>
              </w:rPr>
              <w:t>年　月　日</w:t>
            </w:r>
          </w:p>
        </w:tc>
      </w:tr>
    </w:tbl>
    <w:p w:rsidR="009B391A" w:rsidRDefault="00174A54"/>
    <w:sectPr w:rsidR="009B391A" w:rsidSect="00EC4A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A54" w:rsidRDefault="00174A54" w:rsidP="00B83D03">
      <w:pPr>
        <w:spacing w:line="240" w:lineRule="auto"/>
      </w:pPr>
      <w:r>
        <w:separator/>
      </w:r>
    </w:p>
  </w:endnote>
  <w:endnote w:type="continuationSeparator" w:id="0">
    <w:p w:rsidR="00174A54" w:rsidRDefault="00174A54" w:rsidP="00B83D0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A54" w:rsidRDefault="00174A54" w:rsidP="00B83D03">
      <w:pPr>
        <w:spacing w:line="240" w:lineRule="auto"/>
      </w:pPr>
      <w:r>
        <w:separator/>
      </w:r>
    </w:p>
  </w:footnote>
  <w:footnote w:type="continuationSeparator" w:id="0">
    <w:p w:rsidR="00174A54" w:rsidRDefault="00174A54" w:rsidP="00B83D0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3D03"/>
    <w:rsid w:val="00174A54"/>
    <w:rsid w:val="007C4108"/>
    <w:rsid w:val="00B83D03"/>
    <w:rsid w:val="00C0218A"/>
    <w:rsid w:val="00EC4A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D03"/>
    <w:pPr>
      <w:widowControl w:val="0"/>
      <w:spacing w:line="0" w:lineRule="atLeast"/>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3D03"/>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83D03"/>
    <w:rPr>
      <w:sz w:val="18"/>
      <w:szCs w:val="18"/>
    </w:rPr>
  </w:style>
  <w:style w:type="paragraph" w:styleId="a4">
    <w:name w:val="footer"/>
    <w:basedOn w:val="a"/>
    <w:link w:val="Char0"/>
    <w:uiPriority w:val="99"/>
    <w:semiHidden/>
    <w:unhideWhenUsed/>
    <w:rsid w:val="00B83D03"/>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83D0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陶然</dc:creator>
  <cp:keywords/>
  <dc:description/>
  <cp:lastModifiedBy>陶然</cp:lastModifiedBy>
  <cp:revision>2</cp:revision>
  <dcterms:created xsi:type="dcterms:W3CDTF">2015-03-20T08:10:00Z</dcterms:created>
  <dcterms:modified xsi:type="dcterms:W3CDTF">2015-03-20T08:10:00Z</dcterms:modified>
</cp:coreProperties>
</file>